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404" w:rsidRDefault="00A07404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A07404" w:rsidRDefault="00A07404">
      <w:pPr>
        <w:pStyle w:val="ConsPlusNormal"/>
        <w:jc w:val="both"/>
        <w:outlineLvl w:val="0"/>
      </w:pPr>
    </w:p>
    <w:p w:rsidR="00A07404" w:rsidRDefault="00A07404">
      <w:pPr>
        <w:pStyle w:val="ConsPlusTitle"/>
        <w:jc w:val="center"/>
        <w:outlineLvl w:val="0"/>
      </w:pPr>
      <w:r>
        <w:t>ПРАВИТЕЛЬСТВО МУРМАНСКОЙ ОБЛАСТИ</w:t>
      </w:r>
    </w:p>
    <w:p w:rsidR="00A07404" w:rsidRDefault="00A07404">
      <w:pPr>
        <w:pStyle w:val="ConsPlusTitle"/>
        <w:jc w:val="center"/>
      </w:pPr>
    </w:p>
    <w:p w:rsidR="00A07404" w:rsidRDefault="00A07404">
      <w:pPr>
        <w:pStyle w:val="ConsPlusTitle"/>
        <w:jc w:val="center"/>
      </w:pPr>
      <w:r>
        <w:t>ПОСТАНОВЛЕНИЕ</w:t>
      </w:r>
    </w:p>
    <w:p w:rsidR="00A07404" w:rsidRDefault="00A07404">
      <w:pPr>
        <w:pStyle w:val="ConsPlusTitle"/>
        <w:jc w:val="center"/>
      </w:pPr>
      <w:r>
        <w:t>от 13 апреля 2020 г. N 207-ПП</w:t>
      </w:r>
    </w:p>
    <w:p w:rsidR="00A07404" w:rsidRDefault="00A07404">
      <w:pPr>
        <w:pStyle w:val="ConsPlusTitle"/>
        <w:jc w:val="center"/>
      </w:pPr>
    </w:p>
    <w:p w:rsidR="00A07404" w:rsidRDefault="00A07404">
      <w:pPr>
        <w:pStyle w:val="ConsPlusTitle"/>
        <w:jc w:val="center"/>
      </w:pPr>
      <w:r>
        <w:t>ОБ УТВЕРЖДЕНИИ ПРАВИЛ ОПРЕДЕЛЕНИЯ ОБЪЕМА И ПРЕДОСТАВЛЕНИЯ</w:t>
      </w:r>
    </w:p>
    <w:p w:rsidR="00A07404" w:rsidRDefault="00A07404">
      <w:pPr>
        <w:pStyle w:val="ConsPlusTitle"/>
        <w:jc w:val="center"/>
      </w:pPr>
      <w:r>
        <w:t>СУБСИДИИ ИЗ ОБЛАСТНОГО БЮДЖЕТА НЕКОММЕРЧЕСКОЙ МИКРОКРЕДИТНОЙ</w:t>
      </w:r>
    </w:p>
    <w:p w:rsidR="00A07404" w:rsidRDefault="00A07404">
      <w:pPr>
        <w:pStyle w:val="ConsPlusTitle"/>
        <w:jc w:val="center"/>
      </w:pPr>
      <w:r>
        <w:t>КОМПАНИИ "ФОНД РАЗВИТИЯ МАЛОГО И СРЕДНЕГО</w:t>
      </w:r>
    </w:p>
    <w:p w:rsidR="00A07404" w:rsidRDefault="00A07404">
      <w:pPr>
        <w:pStyle w:val="ConsPlusTitle"/>
        <w:jc w:val="center"/>
      </w:pPr>
      <w:r>
        <w:t>ПРЕДПРИНИМАТЕЛЬСТВА МУРМАНСКОЙ ОБЛАСТИ" НА РЕАЛИЗАЦИЮ</w:t>
      </w:r>
    </w:p>
    <w:p w:rsidR="00A07404" w:rsidRDefault="00A07404">
      <w:pPr>
        <w:pStyle w:val="ConsPlusTitle"/>
        <w:jc w:val="center"/>
      </w:pPr>
      <w:r>
        <w:t>МЕРОПРИЯТИЙ ГОСУДАРСТВЕННОЙ ПРОГРАММЫ МУРМАНСКОЙ ОБЛАСТИ</w:t>
      </w:r>
    </w:p>
    <w:p w:rsidR="00A07404" w:rsidRDefault="00A07404">
      <w:pPr>
        <w:pStyle w:val="ConsPlusTitle"/>
        <w:jc w:val="center"/>
      </w:pPr>
      <w:r>
        <w:t>"ЭКОНОМИЧЕСКИЙ ПОТЕНЦИАЛ"</w:t>
      </w:r>
    </w:p>
    <w:p w:rsidR="00A07404" w:rsidRDefault="00A0740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0740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404" w:rsidRDefault="00A0740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404" w:rsidRDefault="00A0740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07404" w:rsidRDefault="00A0740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07404" w:rsidRDefault="00A0740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A07404" w:rsidRDefault="00A0740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30.03.2021 </w:t>
            </w:r>
            <w:hyperlink r:id="rId6">
              <w:r>
                <w:rPr>
                  <w:color w:val="0000FF"/>
                </w:rPr>
                <w:t>N 171-ПП</w:t>
              </w:r>
            </w:hyperlink>
            <w:r>
              <w:rPr>
                <w:color w:val="392C69"/>
              </w:rPr>
              <w:t xml:space="preserve">, от 05.03.2022 </w:t>
            </w:r>
            <w:hyperlink r:id="rId7">
              <w:r>
                <w:rPr>
                  <w:color w:val="0000FF"/>
                </w:rPr>
                <w:t>N 151-ПП</w:t>
              </w:r>
            </w:hyperlink>
            <w:r>
              <w:rPr>
                <w:color w:val="392C69"/>
              </w:rPr>
              <w:t xml:space="preserve">, от 22.03.2023 </w:t>
            </w:r>
            <w:hyperlink r:id="rId8">
              <w:r>
                <w:rPr>
                  <w:color w:val="0000FF"/>
                </w:rPr>
                <w:t>N 211-ПП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404" w:rsidRDefault="00A07404">
            <w:pPr>
              <w:pStyle w:val="ConsPlusNormal"/>
            </w:pPr>
          </w:p>
        </w:tc>
      </w:tr>
    </w:tbl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ind w:firstLine="540"/>
        <w:jc w:val="both"/>
      </w:pPr>
      <w:r>
        <w:t xml:space="preserve">В соответствии со </w:t>
      </w:r>
      <w:hyperlink r:id="rId9">
        <w:r>
          <w:rPr>
            <w:color w:val="0000FF"/>
          </w:rPr>
          <w:t>статьей 78.1</w:t>
        </w:r>
      </w:hyperlink>
      <w:r>
        <w:t xml:space="preserve"> Бюджетного кодекса Российской Федерации, в целях реализации мероприятий государственной </w:t>
      </w:r>
      <w:hyperlink r:id="rId10">
        <w:r>
          <w:rPr>
            <w:color w:val="0000FF"/>
          </w:rPr>
          <w:t>программы</w:t>
        </w:r>
      </w:hyperlink>
      <w:r>
        <w:t xml:space="preserve"> Мурманской области "Экономический потенциал", Правительство Мурманской области постановляет:</w:t>
      </w:r>
    </w:p>
    <w:p w:rsidR="00A07404" w:rsidRDefault="00A07404">
      <w:pPr>
        <w:pStyle w:val="ConsPlusNormal"/>
        <w:jc w:val="both"/>
      </w:pPr>
      <w:r>
        <w:t xml:space="preserve">(в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30.03.2021 N 171-ПП)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утвердить прилагаемые </w:t>
      </w:r>
      <w:hyperlink w:anchor="P34">
        <w:r>
          <w:rPr>
            <w:color w:val="0000FF"/>
          </w:rPr>
          <w:t>правила</w:t>
        </w:r>
      </w:hyperlink>
      <w:r>
        <w:t xml:space="preserve"> определения объема и предоставления субсидии из областного бюджета некоммерческой микрокредитной компании "Фонд развития малого и среднего предпринимательства Мурманской области" на реализацию мероприятий государственной </w:t>
      </w:r>
      <w:hyperlink r:id="rId12">
        <w:r>
          <w:rPr>
            <w:color w:val="0000FF"/>
          </w:rPr>
          <w:t>программы</w:t>
        </w:r>
      </w:hyperlink>
      <w:r>
        <w:t xml:space="preserve"> Мурманской области "Экономический потенциал".</w:t>
      </w:r>
    </w:p>
    <w:p w:rsidR="00A07404" w:rsidRDefault="00A07404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30.03.2021 N 171-ПП)</w:t>
      </w: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right"/>
      </w:pPr>
      <w:r>
        <w:t>Губернатор</w:t>
      </w:r>
    </w:p>
    <w:p w:rsidR="00A07404" w:rsidRDefault="00A07404">
      <w:pPr>
        <w:pStyle w:val="ConsPlusNormal"/>
        <w:jc w:val="right"/>
      </w:pPr>
      <w:r>
        <w:t>Мурманской области</w:t>
      </w:r>
    </w:p>
    <w:p w:rsidR="00A07404" w:rsidRDefault="00A07404">
      <w:pPr>
        <w:pStyle w:val="ConsPlusNormal"/>
        <w:jc w:val="right"/>
      </w:pPr>
      <w:r>
        <w:t>А.В.ЧИБИС</w:t>
      </w: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right"/>
        <w:outlineLvl w:val="0"/>
      </w:pPr>
      <w:r>
        <w:t>Утверждены</w:t>
      </w:r>
    </w:p>
    <w:p w:rsidR="00A07404" w:rsidRDefault="00A07404">
      <w:pPr>
        <w:pStyle w:val="ConsPlusNormal"/>
        <w:jc w:val="right"/>
      </w:pPr>
      <w:r>
        <w:t>постановлением</w:t>
      </w:r>
    </w:p>
    <w:p w:rsidR="00A07404" w:rsidRDefault="00A07404">
      <w:pPr>
        <w:pStyle w:val="ConsPlusNormal"/>
        <w:jc w:val="right"/>
      </w:pPr>
      <w:r>
        <w:t>Правительства Мурманской области</w:t>
      </w:r>
    </w:p>
    <w:p w:rsidR="00A07404" w:rsidRDefault="00A07404">
      <w:pPr>
        <w:pStyle w:val="ConsPlusNormal"/>
        <w:jc w:val="right"/>
      </w:pPr>
      <w:r>
        <w:t>от 13 апреля 2020 г. N 207-ПП</w:t>
      </w: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Title"/>
        <w:jc w:val="center"/>
      </w:pPr>
      <w:bookmarkStart w:id="0" w:name="P34"/>
      <w:bookmarkEnd w:id="0"/>
      <w:r>
        <w:t>ПРАВИЛА</w:t>
      </w:r>
    </w:p>
    <w:p w:rsidR="00A07404" w:rsidRDefault="00A07404">
      <w:pPr>
        <w:pStyle w:val="ConsPlusTitle"/>
        <w:jc w:val="center"/>
      </w:pPr>
      <w:r>
        <w:t xml:space="preserve">ОПРЕДЕЛЕНИЯ ОБЪЕМА И ПРЕДОСТАВЛЕНИЯ СУБСИДИИ </w:t>
      </w:r>
      <w:proofErr w:type="gramStart"/>
      <w:r>
        <w:t>ИЗ</w:t>
      </w:r>
      <w:proofErr w:type="gramEnd"/>
      <w:r>
        <w:t xml:space="preserve"> ОБЛАСТНОГО</w:t>
      </w:r>
    </w:p>
    <w:p w:rsidR="00A07404" w:rsidRDefault="00A07404">
      <w:pPr>
        <w:pStyle w:val="ConsPlusTitle"/>
        <w:jc w:val="center"/>
      </w:pPr>
      <w:r>
        <w:t>БЮДЖЕТА НЕКОММЕРЧЕСКОЙ МИКРОКРЕДИТНОЙ КОМПАНИИ "ФОНД</w:t>
      </w:r>
    </w:p>
    <w:p w:rsidR="00A07404" w:rsidRDefault="00A07404">
      <w:pPr>
        <w:pStyle w:val="ConsPlusTitle"/>
        <w:jc w:val="center"/>
      </w:pPr>
      <w:r>
        <w:t xml:space="preserve">РАЗВИТИЯ МАЛОГО И СРЕДНЕГО ПРЕДПРИНИМАТЕЛЬСТВА </w:t>
      </w:r>
      <w:proofErr w:type="gramStart"/>
      <w:r>
        <w:t>МУРМАНСКОЙ</w:t>
      </w:r>
      <w:proofErr w:type="gramEnd"/>
    </w:p>
    <w:p w:rsidR="00A07404" w:rsidRDefault="00A07404">
      <w:pPr>
        <w:pStyle w:val="ConsPlusTitle"/>
        <w:jc w:val="center"/>
      </w:pPr>
      <w:r>
        <w:t>ОБЛАСТИ" НА РЕАЛИЗАЦИЮ МЕРОПРИЯТИЙ ГОСУДАРСТВЕННОЙ ПРОГРАММЫ</w:t>
      </w:r>
    </w:p>
    <w:p w:rsidR="00A07404" w:rsidRDefault="00A07404">
      <w:pPr>
        <w:pStyle w:val="ConsPlusTitle"/>
        <w:jc w:val="center"/>
      </w:pPr>
      <w:r>
        <w:t>МУРМАНСКОЙ ОБЛАСТИ "</w:t>
      </w:r>
      <w:hyperlink r:id="rId14">
        <w:r>
          <w:rPr>
            <w:color w:val="0000FF"/>
          </w:rPr>
          <w:t>ЭКОНОМИЧЕСКИЙ</w:t>
        </w:r>
      </w:hyperlink>
      <w:r>
        <w:t xml:space="preserve"> ПОТЕНЦИАЛ"</w:t>
      </w:r>
    </w:p>
    <w:p w:rsidR="00A07404" w:rsidRDefault="00A0740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0740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404" w:rsidRDefault="00A0740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404" w:rsidRDefault="00A0740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07404" w:rsidRDefault="00A0740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07404" w:rsidRDefault="00A0740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A07404" w:rsidRDefault="00A07404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30.03.2021 </w:t>
            </w:r>
            <w:hyperlink r:id="rId15">
              <w:r>
                <w:rPr>
                  <w:color w:val="0000FF"/>
                </w:rPr>
                <w:t>N 171-ПП</w:t>
              </w:r>
            </w:hyperlink>
            <w:r>
              <w:rPr>
                <w:color w:val="392C69"/>
              </w:rPr>
              <w:t xml:space="preserve">, от 05.03.2022 </w:t>
            </w:r>
            <w:hyperlink r:id="rId16">
              <w:r>
                <w:rPr>
                  <w:color w:val="0000FF"/>
                </w:rPr>
                <w:t>N 151-ПП</w:t>
              </w:r>
            </w:hyperlink>
            <w:r>
              <w:rPr>
                <w:color w:val="392C69"/>
              </w:rPr>
              <w:t xml:space="preserve">, от 22.03.2023 </w:t>
            </w:r>
            <w:hyperlink r:id="rId17">
              <w:r>
                <w:rPr>
                  <w:color w:val="0000FF"/>
                </w:rPr>
                <w:t>N 211-ПП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404" w:rsidRDefault="00A07404">
            <w:pPr>
              <w:pStyle w:val="ConsPlusNormal"/>
            </w:pPr>
          </w:p>
        </w:tc>
      </w:tr>
    </w:tbl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ind w:firstLine="540"/>
        <w:jc w:val="both"/>
      </w:pPr>
      <w:r>
        <w:t xml:space="preserve">1. Настоящие Правила устанавливают порядок определения объема и предоставления субсидии из областного бюджета некоммерческой микрокредитной компании "Фонд развития малого и среднего предпринимательства Мурманской области" (далее - получатель субсидии) на реализацию мероприятий государственной </w:t>
      </w:r>
      <w:hyperlink r:id="rId18">
        <w:r>
          <w:rPr>
            <w:color w:val="0000FF"/>
          </w:rPr>
          <w:t>программы</w:t>
        </w:r>
      </w:hyperlink>
      <w:r>
        <w:t xml:space="preserve"> Мурманской области "Экономический потенциал", утвержденной постановлением Правительства Мурманской области от 11.11.2020 N 780-ПП (далее - Программа).</w:t>
      </w:r>
    </w:p>
    <w:p w:rsidR="00A07404" w:rsidRDefault="00A0740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 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30.03.2021 N 171-ПП)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1.1. Сведения о Субсидии подлежат размещению на едином портале бюджетной системы Российской Федерации в информационно-телекоммуникационной сети Интернет (http://budget.gov.ru) (в разделе единого портала) не позднее 15-го рабочего дня, следующего за днем принятия закона (решения) о бюджете (закона (решения) о внесении изменений в закон (решение) о бюджете).</w:t>
      </w:r>
    </w:p>
    <w:p w:rsidR="00A07404" w:rsidRDefault="00A07404">
      <w:pPr>
        <w:pStyle w:val="ConsPlusNormal"/>
        <w:jc w:val="both"/>
      </w:pPr>
      <w:r>
        <w:t xml:space="preserve">(подп. 1.1 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1.2. Размер субсидии, предоставляемой получателю субсидии, устанавливается законом Мурманской области об областном бюджете на текущий финансовый год и плановый период на основании сметы затрат на реализацию мероприятий, запланированных на соответствующий год.</w:t>
      </w:r>
    </w:p>
    <w:p w:rsidR="00A07404" w:rsidRDefault="00A07404">
      <w:pPr>
        <w:pStyle w:val="ConsPlusNormal"/>
        <w:spacing w:before="220"/>
        <w:ind w:firstLine="540"/>
        <w:jc w:val="both"/>
      </w:pPr>
      <w:proofErr w:type="gramStart"/>
      <w:r>
        <w:t xml:space="preserve">Размер Субсидии может быть уменьшен или увеличен в ходе исполнения областного бюджета на сумму, соответствующую сумме изменений, внесенных в сводную бюджетную роспись областного бюджета без внесения изменений в закон об областном бюджете по основаниям, предусмотренным Бюджетным </w:t>
      </w:r>
      <w:hyperlink r:id="rId21">
        <w:r>
          <w:rPr>
            <w:color w:val="0000FF"/>
          </w:rPr>
          <w:t>кодексом</w:t>
        </w:r>
      </w:hyperlink>
      <w:r>
        <w:t xml:space="preserve"> Российской Федерации, законом Мурманской области об областном бюджете и законом Мурманской области о бюджетном процессе в Мурманской области.</w:t>
      </w:r>
      <w:proofErr w:type="gramEnd"/>
    </w:p>
    <w:p w:rsidR="00A07404" w:rsidRDefault="00A07404">
      <w:pPr>
        <w:pStyle w:val="ConsPlusNormal"/>
        <w:jc w:val="both"/>
      </w:pPr>
      <w:r>
        <w:t xml:space="preserve">(подп. 1.2 </w:t>
      </w:r>
      <w:proofErr w:type="gramStart"/>
      <w:r>
        <w:t>введен</w:t>
      </w:r>
      <w:proofErr w:type="gramEnd"/>
      <w:r>
        <w:t xml:space="preserve"> </w:t>
      </w:r>
      <w:hyperlink r:id="rId22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05.03.2022 N 151-ПП)</w:t>
      </w:r>
    </w:p>
    <w:p w:rsidR="00A07404" w:rsidRDefault="00A07404">
      <w:pPr>
        <w:pStyle w:val="ConsPlusNormal"/>
        <w:spacing w:before="220"/>
        <w:ind w:firstLine="540"/>
        <w:jc w:val="both"/>
      </w:pPr>
      <w:bookmarkStart w:id="1" w:name="P51"/>
      <w:bookmarkEnd w:id="1"/>
      <w:r>
        <w:t xml:space="preserve">2. Субсидия предоставляется в целях финансового </w:t>
      </w:r>
      <w:proofErr w:type="gramStart"/>
      <w:r>
        <w:t>обеспечения затрат регионального Центра кластерного развития Мурманской области</w:t>
      </w:r>
      <w:proofErr w:type="gramEnd"/>
      <w:r>
        <w:t xml:space="preserve"> в сфере туризма в соответствии с </w:t>
      </w:r>
      <w:hyperlink w:anchor="P156">
        <w:r>
          <w:rPr>
            <w:color w:val="0000FF"/>
          </w:rPr>
          <w:t>направлениями</w:t>
        </w:r>
      </w:hyperlink>
      <w:r>
        <w:t xml:space="preserve"> затрат (направлениями расходования субсидии), указанными в приложении N 1 к Правилам.</w:t>
      </w:r>
    </w:p>
    <w:p w:rsidR="00A07404" w:rsidRDefault="00A0740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 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3. Субсидия предоставляется получателю на безвозмездной и безвозвратной основе в соответствии со сводной бюджетной росписью, в пределах лимитов бюджетных обязательств, предусмотренных Комитету по туризму Мурманской области - главному распорядителю как получателю бюджетных средств (далее - Комитет), на реализацию мероприятий, указанных в </w:t>
      </w:r>
      <w:hyperlink w:anchor="P51">
        <w:r>
          <w:rPr>
            <w:color w:val="0000FF"/>
          </w:rPr>
          <w:t>пункте 2</w:t>
        </w:r>
      </w:hyperlink>
      <w:r>
        <w:t xml:space="preserve"> настоящих Правил.</w:t>
      </w:r>
    </w:p>
    <w:p w:rsidR="00A07404" w:rsidRDefault="00A07404">
      <w:pPr>
        <w:pStyle w:val="ConsPlusNormal"/>
        <w:spacing w:before="220"/>
        <w:ind w:firstLine="540"/>
        <w:jc w:val="both"/>
      </w:pPr>
      <w:bookmarkStart w:id="2" w:name="P54"/>
      <w:bookmarkEnd w:id="2"/>
      <w:r>
        <w:t>3.1. Условиями предоставления субсидии являются: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3.1.1. Получатель субсидии дает согласие на осуществление проверок соблюдения им условий и порядка предоставления субсидии, проводимых Комитетом, в том числе в части достижения результатов предоставления субсидии, а также проверок органами государственного финансового контроля в соответствии со </w:t>
      </w:r>
      <w:hyperlink r:id="rId24">
        <w:r>
          <w:rPr>
            <w:color w:val="0000FF"/>
          </w:rPr>
          <w:t>статьями 268.1</w:t>
        </w:r>
      </w:hyperlink>
      <w:r>
        <w:t xml:space="preserve"> и </w:t>
      </w:r>
      <w:hyperlink r:id="rId25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A07404" w:rsidRDefault="00A07404">
      <w:pPr>
        <w:pStyle w:val="ConsPlusNormal"/>
        <w:jc w:val="both"/>
      </w:pPr>
      <w:r>
        <w:t xml:space="preserve">(подп. 3.1.1 в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3.1.2. Запрет на приобретение за счет предоставленной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</w:t>
      </w:r>
      <w:r>
        <w:lastRenderedPageBreak/>
        <w:t>средств иных операций.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3.1.3. </w:t>
      </w:r>
      <w:proofErr w:type="gramStart"/>
      <w:r>
        <w:t xml:space="preserve">Получатель субсидии обязуется при заключении договоров (соглашений) в целях исполнения обязательств о предоставлении субсидии включать в эти договоры (соглашения) пункт о согласии поставщика (подрядчика, исполнителя) на осуществление Комитетом проверок соблюдения поставщиком (подрядчиком, исполнителем) условий и порядка предоставления субсидии, в том числе в части достижения результатов предоставления субсидии, а также проверок органами государственного финансового контроля в соответствии со </w:t>
      </w:r>
      <w:hyperlink r:id="rId27">
        <w:r>
          <w:rPr>
            <w:color w:val="0000FF"/>
          </w:rPr>
          <w:t>статьями 268.1</w:t>
        </w:r>
      </w:hyperlink>
      <w:r>
        <w:t xml:space="preserve"> и</w:t>
      </w:r>
      <w:proofErr w:type="gramEnd"/>
      <w:r>
        <w:t xml:space="preserve"> </w:t>
      </w:r>
      <w:hyperlink r:id="rId28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A07404" w:rsidRDefault="00A07404">
      <w:pPr>
        <w:pStyle w:val="ConsPlusNormal"/>
        <w:jc w:val="both"/>
      </w:pPr>
      <w:r>
        <w:t xml:space="preserve">(подп. 3.1.3 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3.1.4. Соответствие получателя субсидии требованиям, установленным в </w:t>
      </w:r>
      <w:hyperlink w:anchor="P62">
        <w:r>
          <w:rPr>
            <w:color w:val="0000FF"/>
          </w:rPr>
          <w:t>пункте 3.2</w:t>
        </w:r>
      </w:hyperlink>
      <w:r>
        <w:t xml:space="preserve"> настоящих Правил.</w:t>
      </w:r>
    </w:p>
    <w:p w:rsidR="00A07404" w:rsidRDefault="00A0740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3.1 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05.03.2022 N 151-ПП)</w:t>
      </w:r>
    </w:p>
    <w:p w:rsidR="00A07404" w:rsidRDefault="00A07404">
      <w:pPr>
        <w:pStyle w:val="ConsPlusNormal"/>
        <w:spacing w:before="220"/>
        <w:ind w:firstLine="540"/>
        <w:jc w:val="both"/>
      </w:pPr>
      <w:bookmarkStart w:id="3" w:name="P62"/>
      <w:bookmarkEnd w:id="3"/>
      <w:r>
        <w:t>3.2. Получатель субсидии на первое число месяца подачи заявки удовлетворяет следующим критериям: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1) У получателя субсидии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2) Получатель субсидии - юридическое лицо не находится в процессе реорганизации, ликвидации, в отношении него не введена процедура банкротства. Деятельность получателя субсидии не должна быть приостановлена в порядке, предусмотренном законодательством Российской Федерации.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3) Получатель субсидии не получает средства областного бюджета на основании иных нормативных правовых актов на цели, указанные в </w:t>
      </w:r>
      <w:hyperlink w:anchor="P51">
        <w:r>
          <w:rPr>
            <w:color w:val="0000FF"/>
          </w:rPr>
          <w:t>пункте 2</w:t>
        </w:r>
      </w:hyperlink>
      <w:r>
        <w:t xml:space="preserve"> Правил.</w:t>
      </w:r>
    </w:p>
    <w:p w:rsidR="00A07404" w:rsidRDefault="00A07404">
      <w:pPr>
        <w:pStyle w:val="ConsPlusNormal"/>
        <w:spacing w:before="220"/>
        <w:ind w:firstLine="540"/>
        <w:jc w:val="both"/>
      </w:pPr>
      <w:proofErr w:type="gramStart"/>
      <w:r>
        <w:t>4) Получатель субсидии не является иностранным юридическим лицом, в том числе местом регистрации которого является государство или территория, включенная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</w:t>
      </w:r>
      <w:proofErr w:type="gramEnd"/>
      <w: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>
        <w:t xml:space="preserve"> публичных акционерных обществ.</w:t>
      </w:r>
    </w:p>
    <w:p w:rsidR="00A07404" w:rsidRDefault="00A07404">
      <w:pPr>
        <w:pStyle w:val="ConsPlusNormal"/>
        <w:jc w:val="both"/>
      </w:pPr>
      <w:r>
        <w:t xml:space="preserve">(подп. 4 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A07404" w:rsidRDefault="00A07404">
      <w:pPr>
        <w:pStyle w:val="ConsPlusNormal"/>
        <w:spacing w:before="220"/>
        <w:ind w:firstLine="540"/>
        <w:jc w:val="both"/>
      </w:pPr>
      <w:proofErr w:type="gramStart"/>
      <w:r>
        <w:t>5) Получатель субсидии не должен приобретать за счет полученной субсидии иностранную валюту, а также иные юридические лица, получающие средства на основании договоров, заключенных с получателям субсидии,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операций.</w:t>
      </w:r>
      <w:proofErr w:type="gramEnd"/>
    </w:p>
    <w:p w:rsidR="00A07404" w:rsidRDefault="00A07404">
      <w:pPr>
        <w:pStyle w:val="ConsPlusNormal"/>
        <w:jc w:val="both"/>
      </w:pPr>
      <w:r>
        <w:t xml:space="preserve">(п. 3.2 </w:t>
      </w:r>
      <w:proofErr w:type="gramStart"/>
      <w:r>
        <w:t>введен</w:t>
      </w:r>
      <w:proofErr w:type="gramEnd"/>
      <w:r>
        <w:t xml:space="preserve"> </w:t>
      </w:r>
      <w:hyperlink r:id="rId32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30.03.2021 N 171-ПП)</w:t>
      </w:r>
    </w:p>
    <w:p w:rsidR="00A07404" w:rsidRDefault="00A07404">
      <w:pPr>
        <w:pStyle w:val="ConsPlusNormal"/>
        <w:spacing w:before="220"/>
        <w:ind w:firstLine="540"/>
        <w:jc w:val="both"/>
      </w:pPr>
      <w:bookmarkStart w:id="4" w:name="P70"/>
      <w:bookmarkEnd w:id="4"/>
      <w:r>
        <w:t>3.3. Для получения субсидии получатель субсидии представляет в Комитет: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lastRenderedPageBreak/>
        <w:t xml:space="preserve">- </w:t>
      </w:r>
      <w:hyperlink w:anchor="P184">
        <w:r>
          <w:rPr>
            <w:color w:val="0000FF"/>
          </w:rPr>
          <w:t>заявку</w:t>
        </w:r>
      </w:hyperlink>
      <w:r>
        <w:t xml:space="preserve"> по форме согласно приложению N 2 к Правилам;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- копии учредительных документов;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- гарантийное письмо, подтверждающее соответствие получателя субсидии условиям предоставления субсидии, указанным в </w:t>
      </w:r>
      <w:hyperlink w:anchor="P54">
        <w:r>
          <w:rPr>
            <w:color w:val="0000FF"/>
          </w:rPr>
          <w:t>пункте 3.1</w:t>
        </w:r>
      </w:hyperlink>
      <w:r>
        <w:t xml:space="preserve"> настоящих Правил;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- письменное согласие получателя субсидии на осуществление Комитетом проверок соблюдения получателем субсидии условий и порядка предоставления субсидии, в том числе в части достижения результатов предоставления субсидии, а также проверок органами государственного финансового контроля в соответствии со </w:t>
      </w:r>
      <w:hyperlink r:id="rId33">
        <w:r>
          <w:rPr>
            <w:color w:val="0000FF"/>
          </w:rPr>
          <w:t>статьями 268.1</w:t>
        </w:r>
      </w:hyperlink>
      <w:r>
        <w:t xml:space="preserve"> и </w:t>
      </w:r>
      <w:hyperlink r:id="rId34">
        <w:r>
          <w:rPr>
            <w:color w:val="0000FF"/>
          </w:rPr>
          <w:t>269.2</w:t>
        </w:r>
      </w:hyperlink>
      <w:r>
        <w:t xml:space="preserve"> Бюджетного кодекса Российской Федерации (далее - проверки).</w:t>
      </w:r>
    </w:p>
    <w:p w:rsidR="00A07404" w:rsidRDefault="00A07404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A07404" w:rsidRDefault="00A07404">
      <w:pPr>
        <w:pStyle w:val="ConsPlusNormal"/>
        <w:jc w:val="both"/>
      </w:pPr>
      <w:r>
        <w:t xml:space="preserve">(п. 3.3 в ред. </w:t>
      </w:r>
      <w:hyperlink r:id="rId3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05.03.2022 N 151-ПП)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3.4. Комитет в течение трех рабочих дней с момента поступления документов осуществляет проверку получателя субсидии и представленных документов на предмет соответствия </w:t>
      </w:r>
      <w:hyperlink w:anchor="P54">
        <w:r>
          <w:rPr>
            <w:color w:val="0000FF"/>
          </w:rPr>
          <w:t>пунктам 3.1</w:t>
        </w:r>
      </w:hyperlink>
      <w:r>
        <w:t xml:space="preserve"> и </w:t>
      </w:r>
      <w:hyperlink w:anchor="P62">
        <w:r>
          <w:rPr>
            <w:color w:val="0000FF"/>
          </w:rPr>
          <w:t>3.2</w:t>
        </w:r>
      </w:hyperlink>
      <w:r>
        <w:t xml:space="preserve"> настоящих Правил.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Справка налогового органа об отсутствии задолженности по налогам, сборам, страховым взносам, пеням, штрафам, процентам, подлежащим уплате в соответствии с законодательством Российской Федерации о налогах и сборах, запрашивается Комитетом самостоятельно в рамках межведомственного взаимодействия в государственных органах, в том числе в электронной форме с использованием системы межведомственного электронного взаимодействия.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Экспертиза документов проводится комиссией, сформированной приказом Комитета, результаты оформляются протоколом.</w:t>
      </w:r>
    </w:p>
    <w:p w:rsidR="00A07404" w:rsidRDefault="00A0740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37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05.03.2022 N 151-ПП)</w:t>
      </w:r>
    </w:p>
    <w:p w:rsidR="00A07404" w:rsidRDefault="00A07404">
      <w:pPr>
        <w:pStyle w:val="ConsPlusNormal"/>
        <w:spacing w:before="220"/>
        <w:ind w:firstLine="540"/>
        <w:jc w:val="both"/>
      </w:pPr>
      <w:hyperlink r:id="rId38">
        <w:r>
          <w:rPr>
            <w:color w:val="0000FF"/>
          </w:rPr>
          <w:t>3.5</w:t>
        </w:r>
      </w:hyperlink>
      <w:r>
        <w:t>. В случае отсутствия отдельных документов или при наличии иных замечаний Комитет в течение 1 рабочего дня, следующего за окончанием предварительной экспертизы документов, направляет получателю субсидии письмо с перечнем недостающих документов и рекомендацией представить необходимые документы и устранить замечания в течение 10 рабочих дней со дня получения сообщения.</w:t>
      </w:r>
    </w:p>
    <w:p w:rsidR="00A07404" w:rsidRDefault="00A07404">
      <w:pPr>
        <w:pStyle w:val="ConsPlusNormal"/>
        <w:spacing w:before="220"/>
        <w:ind w:firstLine="540"/>
        <w:jc w:val="both"/>
      </w:pPr>
      <w:hyperlink r:id="rId39">
        <w:r>
          <w:rPr>
            <w:color w:val="0000FF"/>
          </w:rPr>
          <w:t>3.6</w:t>
        </w:r>
      </w:hyperlink>
      <w:r>
        <w:t>. Основаниями для отказа в предоставлении субсидии являются: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- недостаточный объем бюджетных ассигнований на очередной финансовый год;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- установление факта недостоверности представленной получателем субсидии информации;</w:t>
      </w:r>
    </w:p>
    <w:p w:rsidR="00A07404" w:rsidRDefault="00A07404">
      <w:pPr>
        <w:pStyle w:val="ConsPlusNormal"/>
        <w:jc w:val="both"/>
      </w:pPr>
      <w:r>
        <w:t xml:space="preserve">(в ред. </w:t>
      </w:r>
      <w:hyperlink r:id="rId4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30.03.2021 N 171-ПП)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- несоответствие представленных получателем субсидии документов требованиям, указанным в </w:t>
      </w:r>
      <w:hyperlink w:anchor="P70">
        <w:r>
          <w:rPr>
            <w:color w:val="0000FF"/>
          </w:rPr>
          <w:t>пункте 3.2</w:t>
        </w:r>
      </w:hyperlink>
      <w:r>
        <w:t>, или непредставление (предоставление не в полном объеме) указанных документов;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- несоблюдение условий предоставления субсидии.</w:t>
      </w:r>
    </w:p>
    <w:p w:rsidR="00A07404" w:rsidRDefault="00A07404">
      <w:pPr>
        <w:pStyle w:val="ConsPlusNormal"/>
        <w:jc w:val="both"/>
      </w:pPr>
      <w:r>
        <w:t xml:space="preserve">(абзац введен </w:t>
      </w:r>
      <w:hyperlink r:id="rId4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05.03.2022 N 151-ПП)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4. Субсидия предоставляется получателю в соответствии со сводной бюджетной росписью, в пределах лимитов бюджетных обязательств, предусмотренных Комитету.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Абзацы второй - третий исключены. - </w:t>
      </w:r>
      <w:hyperlink r:id="rId42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05.03.2022 N 151-ПП.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5. Субсидия носит целевой характер и не может быть использована на другие цели. Комитет </w:t>
      </w:r>
      <w:r>
        <w:lastRenderedPageBreak/>
        <w:t>в течение 10 рабочих дней с момента принятия решения о предоставлении субсидии заключает Соглашение с получателем субсидии. Соглашение о предоставлении субсидии заключается в соответствии с типовой формой, утвержденной Министерством финансов Мурманской области.</w:t>
      </w:r>
    </w:p>
    <w:p w:rsidR="00A07404" w:rsidRDefault="00A07404">
      <w:pPr>
        <w:pStyle w:val="ConsPlusNormal"/>
        <w:spacing w:before="220"/>
        <w:ind w:firstLine="540"/>
        <w:jc w:val="both"/>
      </w:pPr>
      <w:proofErr w:type="gramStart"/>
      <w:r>
        <w:t>В Соглашение включается условие о согласовании новых условий Соглашения или о расторжении Соглашения при недостижении согласия по новым условиям Соглашения в случае уменьшения Комитету ранее доведенных лимитов бюджетных обязательств на предоставление субсидий, приводящего к невозможности предоставления субсидии в определенном в Соглашении размере.</w:t>
      </w:r>
      <w:proofErr w:type="gramEnd"/>
    </w:p>
    <w:p w:rsidR="00A07404" w:rsidRDefault="00A07404">
      <w:pPr>
        <w:pStyle w:val="ConsPlusNormal"/>
        <w:jc w:val="both"/>
      </w:pPr>
      <w:r>
        <w:t xml:space="preserve">(п. 5 в ред. </w:t>
      </w:r>
      <w:hyperlink r:id="rId4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05.03.2022 N 151-ПП)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6. Перечисление субсидии осуществляется в соответствии с бюджетным законодательством Российской Федерации на расчетный счет получателя субсидии, открытый в российской кредитной организации, не позднее десятого рабочего дня </w:t>
      </w:r>
      <w:proofErr w:type="gramStart"/>
      <w:r>
        <w:t>с даты заключения</w:t>
      </w:r>
      <w:proofErr w:type="gramEnd"/>
      <w:r>
        <w:t xml:space="preserve"> Соглашения.</w:t>
      </w:r>
    </w:p>
    <w:p w:rsidR="00A07404" w:rsidRDefault="00A0740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6 в ред. </w:t>
      </w:r>
      <w:hyperlink r:id="rId4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30.03.2021 N 171-ПП)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7. Результатами предоставления субсидии являются:</w:t>
      </w:r>
    </w:p>
    <w:p w:rsidR="00A07404" w:rsidRDefault="00A07404">
      <w:pPr>
        <w:pStyle w:val="ConsPlusNormal"/>
        <w:jc w:val="both"/>
      </w:pPr>
      <w:r>
        <w:t xml:space="preserve">(п. 7 в ред. </w:t>
      </w:r>
      <w:hyperlink r:id="rId45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05.03.2022 N 151-ПП)</w:t>
      </w:r>
    </w:p>
    <w:p w:rsidR="00A07404" w:rsidRDefault="00A07404">
      <w:pPr>
        <w:pStyle w:val="ConsPlusNormal"/>
        <w:spacing w:before="220"/>
        <w:ind w:firstLine="540"/>
        <w:jc w:val="both"/>
      </w:pPr>
      <w:bookmarkStart w:id="5" w:name="P98"/>
      <w:bookmarkEnd w:id="5"/>
      <w:r>
        <w:t>7.1. Оказанная получателем субсидии услуга по организации предоставления комплекса услуг (работ), сервисов и мер поддержки субъектам туриндустрии Мурманской области.</w:t>
      </w:r>
    </w:p>
    <w:p w:rsidR="00A07404" w:rsidRDefault="00A07404">
      <w:pPr>
        <w:pStyle w:val="ConsPlusNormal"/>
        <w:jc w:val="both"/>
      </w:pPr>
      <w:r>
        <w:t xml:space="preserve">(п. 7.1 в ред. </w:t>
      </w:r>
      <w:hyperlink r:id="rId4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A07404" w:rsidRDefault="00A07404">
      <w:pPr>
        <w:pStyle w:val="ConsPlusNormal"/>
        <w:spacing w:before="220"/>
        <w:ind w:firstLine="540"/>
        <w:jc w:val="both"/>
      </w:pPr>
      <w:bookmarkStart w:id="6" w:name="P100"/>
      <w:bookmarkEnd w:id="6"/>
      <w:r>
        <w:t>7.2. Оказанная получателем субсидии услуга по организации и проведению мероприятий по продвижению туристского потенциала Мурманской области.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Финансовое обеспечение указанных в </w:t>
      </w:r>
      <w:hyperlink w:anchor="P98">
        <w:r>
          <w:rPr>
            <w:color w:val="0000FF"/>
          </w:rPr>
          <w:t>подпунктах 7.1</w:t>
        </w:r>
      </w:hyperlink>
      <w:r>
        <w:t xml:space="preserve">, </w:t>
      </w:r>
      <w:hyperlink w:anchor="P100">
        <w:r>
          <w:rPr>
            <w:color w:val="0000FF"/>
          </w:rPr>
          <w:t>7.2</w:t>
        </w:r>
      </w:hyperlink>
      <w:r>
        <w:t xml:space="preserve"> услуг осуществляется по </w:t>
      </w:r>
      <w:hyperlink w:anchor="P156">
        <w:r>
          <w:rPr>
            <w:color w:val="0000FF"/>
          </w:rPr>
          <w:t>направлениям</w:t>
        </w:r>
      </w:hyperlink>
      <w:r>
        <w:t xml:space="preserve"> затрат, предусмотренным в приложении N 1 к настоящим Правилам.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Значения результатов предоставления субсидии с указанием точной даты завершения устанавливаются в соглашении о предоставлении субсидии.</w:t>
      </w:r>
    </w:p>
    <w:p w:rsidR="00A07404" w:rsidRDefault="00A07404">
      <w:pPr>
        <w:pStyle w:val="ConsPlusNormal"/>
        <w:jc w:val="both"/>
      </w:pPr>
      <w:r>
        <w:t xml:space="preserve">(п. 7.2 в ред. </w:t>
      </w:r>
      <w:hyperlink r:id="rId47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A07404" w:rsidRDefault="00A07404">
      <w:pPr>
        <w:pStyle w:val="ConsPlusNormal"/>
        <w:spacing w:before="220"/>
        <w:ind w:firstLine="540"/>
        <w:jc w:val="both"/>
      </w:pPr>
      <w:bookmarkStart w:id="7" w:name="P104"/>
      <w:bookmarkEnd w:id="7"/>
      <w:r>
        <w:t>7.3. Показатели, необходимые для достижения результатов: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Для результата, указанного в </w:t>
      </w:r>
      <w:hyperlink w:anchor="P98">
        <w:r>
          <w:rPr>
            <w:color w:val="0000FF"/>
          </w:rPr>
          <w:t>подпункте 7.1 пункта 7</w:t>
        </w:r>
      </w:hyperlink>
      <w:r>
        <w:t>: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- количество возмездных работ (услуг), выполненных (оказанных) Центром кластерного развития.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Для результата, указанного в </w:t>
      </w:r>
      <w:hyperlink w:anchor="P100">
        <w:r>
          <w:rPr>
            <w:color w:val="0000FF"/>
          </w:rPr>
          <w:t>подпункте 7.2 пункта 7</w:t>
        </w:r>
      </w:hyperlink>
      <w:r>
        <w:t>: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- количество проведенных мероприятий по продвижению туристского потенциала Мурманской области.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Значения показателей, необходимых для достижения результатов предоставления субсидии, устанавливаются в соглашении о предоставлении субсидии.</w:t>
      </w:r>
    </w:p>
    <w:p w:rsidR="00A07404" w:rsidRDefault="00A07404">
      <w:pPr>
        <w:pStyle w:val="ConsPlusNormal"/>
        <w:jc w:val="both"/>
      </w:pPr>
      <w:r>
        <w:t xml:space="preserve">(п. 7.3 </w:t>
      </w:r>
      <w:proofErr w:type="gramStart"/>
      <w:r>
        <w:t>введен</w:t>
      </w:r>
      <w:proofErr w:type="gramEnd"/>
      <w:r>
        <w:t xml:space="preserve"> </w:t>
      </w:r>
      <w:hyperlink r:id="rId48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05.03.2022 N 151-ПП)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7.4. Результат предоставления Субсидии считается достигнутым в полном объеме при выполнении запланированных значений показателей, необходимых для достижения результата предоставления Субсидии, установленных в </w:t>
      </w:r>
      <w:hyperlink w:anchor="P104">
        <w:r>
          <w:rPr>
            <w:color w:val="0000FF"/>
          </w:rPr>
          <w:t>пункте 7.3</w:t>
        </w:r>
      </w:hyperlink>
      <w:r>
        <w:t xml:space="preserve"> настоящих Правил, на 100 и более процентов.</w:t>
      </w:r>
    </w:p>
    <w:p w:rsidR="00A07404" w:rsidRDefault="00A0740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7.4 в ред. </w:t>
      </w:r>
      <w:hyperlink r:id="rId4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 xml:space="preserve">Получатель субсидии предоставляет в Комитет не позднее 10 числа, следующего за </w:t>
      </w:r>
      <w:r>
        <w:lastRenderedPageBreak/>
        <w:t>отчетным кварталом, отчетность об осуществлении расходов, источником финансового обеспечения которых является субсидия, о достижении результатов предоставления субсидии и показателей, необходимых для достижения результатов предоставления субсидии, по формам, установленным Соглашением, в том числе с приложением документов, подтверждающих использование субсидии и достижение показателей, необходимых для достижения результата предоставления субсидии.</w:t>
      </w:r>
      <w:proofErr w:type="gramEnd"/>
    </w:p>
    <w:p w:rsidR="00A07404" w:rsidRDefault="00A07404">
      <w:pPr>
        <w:pStyle w:val="ConsPlusNormal"/>
        <w:spacing w:before="220"/>
        <w:ind w:firstLine="540"/>
        <w:jc w:val="both"/>
      </w:pPr>
      <w:r>
        <w:t>В качестве подтверждения произведенных расходов к отчету в обязательном порядке прикладываются договоры, заключенные с юридическими или физическими лицами, индивидуальными предпринимателями, а также платежные документы, акты выполненных работ, накладные либо иные документы, полученные от юридических или физических лиц и индивидуальных предпринимателей, подтверждающие оказание услуг, поставку товаров или осуществление работ.</w:t>
      </w:r>
    </w:p>
    <w:p w:rsidR="00A07404" w:rsidRDefault="00A07404">
      <w:pPr>
        <w:pStyle w:val="ConsPlusNormal"/>
        <w:jc w:val="both"/>
      </w:pPr>
      <w:r>
        <w:t xml:space="preserve">(п. 8 в ред. </w:t>
      </w:r>
      <w:hyperlink r:id="rId5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05.03.2022 N 151-ПП)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9. Проверки получателя субсидии на предмет соблюдения им условий и порядка предоставления субсидии осуществляются Комитетом, в том числе в части достижения результатов предоставления субсидии, а также органами государственного финансового контроля в соответствии со </w:t>
      </w:r>
      <w:hyperlink r:id="rId51">
        <w:r>
          <w:rPr>
            <w:color w:val="0000FF"/>
          </w:rPr>
          <w:t>статьями 268.1</w:t>
        </w:r>
      </w:hyperlink>
      <w:r>
        <w:t xml:space="preserve"> и </w:t>
      </w:r>
      <w:hyperlink r:id="rId52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A07404" w:rsidRDefault="00A07404">
      <w:pPr>
        <w:pStyle w:val="ConsPlusNormal"/>
        <w:spacing w:before="220"/>
        <w:ind w:firstLine="540"/>
        <w:jc w:val="both"/>
      </w:pPr>
      <w:proofErr w:type="gramStart"/>
      <w:r>
        <w:t xml:space="preserve">Комитет осуществляет 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(далее - контрольная точка), в </w:t>
      </w:r>
      <w:hyperlink r:id="rId53">
        <w:r>
          <w:rPr>
            <w:color w:val="0000FF"/>
          </w:rPr>
          <w:t>порядке</w:t>
        </w:r>
      </w:hyperlink>
      <w:r>
        <w:t xml:space="preserve"> и по формам, которые установлены приказом Министерства финансов Российской Федерации от 29.09.2021 N 138Н "Об утверждении Порядка проведения мониторинга достижения результатов предоставления субсидий, в том числе</w:t>
      </w:r>
      <w:proofErr w:type="gramEnd"/>
      <w:r>
        <w:t xml:space="preserve"> </w:t>
      </w:r>
      <w:proofErr w:type="gramStart"/>
      <w:r>
        <w:t>грантов в форме субсидий, юридическим лицам, индивидуальным предпринимателям, физическим лицам - производителям товаров, работ, услуг" (далее - Порядок проведения мониторинга).</w:t>
      </w:r>
      <w:proofErr w:type="gramEnd"/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Контрольные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Субсидии, формируемым Комитетом по форме и в сроки, установленные </w:t>
      </w:r>
      <w:hyperlink r:id="rId54">
        <w:r>
          <w:rPr>
            <w:color w:val="0000FF"/>
          </w:rPr>
          <w:t>Порядком</w:t>
        </w:r>
      </w:hyperlink>
      <w:r>
        <w:t xml:space="preserve"> проведения мониторинга.</w:t>
      </w:r>
    </w:p>
    <w:p w:rsidR="00A07404" w:rsidRDefault="00A07404">
      <w:pPr>
        <w:pStyle w:val="ConsPlusNormal"/>
        <w:jc w:val="both"/>
      </w:pPr>
      <w:r>
        <w:t xml:space="preserve">(п. 9 в ред. </w:t>
      </w:r>
      <w:hyperlink r:id="rId55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10. В случае нарушения условий предоставления субсидии, указанных в пункте 3 настоящих Правил, Комитет в течение 5 рабочих дней со дня установления нарушения направляет получателю субсидии уведомление о возврате бюджетных средств, издает приказ об отмене предоставления субсидии.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Получатель субсидии обязан возвратить в бюджет сумму субсидии в полном объеме в течение 30 рабочих дней </w:t>
      </w:r>
      <w:proofErr w:type="gramStart"/>
      <w:r>
        <w:t>с даты отправки</w:t>
      </w:r>
      <w:proofErr w:type="gramEnd"/>
      <w:r>
        <w:t xml:space="preserve"> уведомления о возврате бюджетных средств.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В случае если получатель субсидии по истечении указанного срока не осуществил возврат бюджетных средств, Комитет в течение 10 рабочих дней готовит и направляет исковое заявление в Арбитражный суд Мурманской области о возврате средств субсидии.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11. </w:t>
      </w:r>
      <w:proofErr w:type="gramStart"/>
      <w:r>
        <w:t>При наличии остатка субсидии, не использованного в отчетном финансовом году, получатель субсидии вправе в срок до 1 февраля года, следующего за отчетным, обратиться в Комитет с обращением о наличии потребности в остатке субсидии или возврате указанных средств при отсутствии в них потребности.</w:t>
      </w:r>
      <w:proofErr w:type="gramEnd"/>
    </w:p>
    <w:p w:rsidR="00A07404" w:rsidRDefault="00A07404">
      <w:pPr>
        <w:pStyle w:val="ConsPlusNormal"/>
        <w:spacing w:before="220"/>
        <w:ind w:firstLine="540"/>
        <w:jc w:val="both"/>
      </w:pPr>
      <w:proofErr w:type="gramStart"/>
      <w:r>
        <w:t xml:space="preserve">Рассмотрение обращения получателя субсидии осуществляется Комитетом в соответствии с </w:t>
      </w:r>
      <w:hyperlink r:id="rId56">
        <w:r>
          <w:rPr>
            <w:color w:val="0000FF"/>
          </w:rPr>
          <w:t>Порядком</w:t>
        </w:r>
      </w:hyperlink>
      <w:r>
        <w:t xml:space="preserve"> принятия и согласования решений главных распорядителей средств областного </w:t>
      </w:r>
      <w:r>
        <w:lastRenderedPageBreak/>
        <w:t>бюджета о наличии потребности в остатках субсидий, в том числе грантов в форме субсидий, на финансовое обеспечение затрат в связи с производством (реализацией) товаров, выполнением работ, оказанием услуг, не использованных в отчетном финансовом году, или возврате указанных средств при отсутствии в них</w:t>
      </w:r>
      <w:proofErr w:type="gramEnd"/>
      <w:r>
        <w:t xml:space="preserve"> потребности, утвержденным постановлением Правительства Мурманской области от 22.04.2022 N 314-ПП (далее - Порядок принятия и согласования решений о наличии потребности в остатках субсидии). Решение Комитета о наличии потребности в остатке субсидии или возврате указанных сре</w:t>
      </w:r>
      <w:proofErr w:type="gramStart"/>
      <w:r>
        <w:t>дств пр</w:t>
      </w:r>
      <w:proofErr w:type="gramEnd"/>
      <w:r>
        <w:t>и отсутствии в них потребности подлежит согласованию с Министерством финансов Мурманской области в порядке и сроки, установленные Порядком принятия и согласования решений о наличии потребности в остатках субсидии.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В случае образования остатка субсидии, не использованного в отчетном финансовом году, и отсутствия решения Комитета, согласованного с Министерством финансов Мурманской области, о наличии потребности в остатке субсидии возврат средств осуществляется в объеме, равном неиспользованному остатку. Указанная сумма подлежит перечислению в доход областного бюджета на казначейский счет, открытый Управлению Федерального казначейства по Мурманской области для осуществления и отражения операций по учету и распределению поступлений (с указанием главного администратора доходов областного бюджета, предоставившего субсидию).</w:t>
      </w:r>
    </w:p>
    <w:p w:rsidR="00A07404" w:rsidRDefault="00A0740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11 в ред. </w:t>
      </w:r>
      <w:hyperlink r:id="rId57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12. В случае недостижения получателем субсидии значений результатов, установленных в Соглашении, объем средств, подлежащий возврату в областной бюджет (</w:t>
      </w:r>
      <w:proofErr w:type="gramStart"/>
      <w:r>
        <w:t>V</w:t>
      </w:r>
      <w:proofErr w:type="gramEnd"/>
      <w:r>
        <w:rPr>
          <w:vertAlign w:val="subscript"/>
        </w:rPr>
        <w:t>возврата</w:t>
      </w:r>
      <w:r>
        <w:t>), рассчитывается по формуле:</w:t>
      </w:r>
    </w:p>
    <w:p w:rsidR="00A07404" w:rsidRDefault="00A07404">
      <w:pPr>
        <w:pStyle w:val="ConsPlusNormal"/>
        <w:jc w:val="both"/>
      </w:pPr>
      <w:r>
        <w:t xml:space="preserve">(в ред. </w:t>
      </w:r>
      <w:hyperlink r:id="rId5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22.03.2023 N 211-ПП)</w:t>
      </w: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ind w:firstLine="540"/>
        <w:jc w:val="both"/>
      </w:pPr>
      <w:r>
        <w:t>V</w:t>
      </w:r>
      <w:r>
        <w:rPr>
          <w:vertAlign w:val="subscript"/>
        </w:rPr>
        <w:t>возврата</w:t>
      </w:r>
      <w:r>
        <w:t xml:space="preserve"> = ((Ку </w:t>
      </w:r>
      <w:proofErr w:type="gramStart"/>
      <w:r>
        <w:t>пл</w:t>
      </w:r>
      <w:proofErr w:type="gramEnd"/>
      <w:r>
        <w:t xml:space="preserve"> - Ку факт) + (Км пл - Км факт)) / (Ку пл + Км факт)) x V</w:t>
      </w:r>
      <w:r>
        <w:rPr>
          <w:vertAlign w:val="subscript"/>
        </w:rPr>
        <w:t>расхода</w:t>
      </w:r>
      <w:r>
        <w:t>, где:</w:t>
      </w: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ind w:firstLine="540"/>
        <w:jc w:val="both"/>
      </w:pPr>
      <w:r>
        <w:t xml:space="preserve">Ку </w:t>
      </w:r>
      <w:proofErr w:type="gramStart"/>
      <w:r>
        <w:t>пл</w:t>
      </w:r>
      <w:proofErr w:type="gramEnd"/>
      <w:r>
        <w:t xml:space="preserve"> - плановое количество возмездных работ (услуг), выполненных (оказанных) Центром кластерного развития Мурманской области;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Ку факт - фактическое количество возмездных работ (услуг), выполненных (оказанных) Центром кластерного развития Мурманской области;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Км </w:t>
      </w:r>
      <w:proofErr w:type="gramStart"/>
      <w:r>
        <w:t>пл</w:t>
      </w:r>
      <w:proofErr w:type="gramEnd"/>
      <w:r>
        <w:t xml:space="preserve"> - плановое количество проведенных мероприятий по продвижению туристского потенциала Мурманской области;</w:t>
      </w:r>
    </w:p>
    <w:p w:rsidR="00A07404" w:rsidRDefault="00A07404">
      <w:pPr>
        <w:pStyle w:val="ConsPlusNormal"/>
        <w:spacing w:before="220"/>
        <w:ind w:firstLine="540"/>
        <w:jc w:val="both"/>
      </w:pPr>
      <w:proofErr w:type="gramStart"/>
      <w:r>
        <w:t>Км</w:t>
      </w:r>
      <w:proofErr w:type="gramEnd"/>
      <w:r>
        <w:t xml:space="preserve"> факт - фактическое количество проведенных мероприятий по продвижению туристского потенциала Мурманской области;</w:t>
      </w:r>
    </w:p>
    <w:p w:rsidR="00A07404" w:rsidRDefault="00A07404">
      <w:pPr>
        <w:pStyle w:val="ConsPlusNormal"/>
        <w:spacing w:before="220"/>
        <w:ind w:firstLine="540"/>
        <w:jc w:val="both"/>
      </w:pPr>
      <w:proofErr w:type="gramStart"/>
      <w:r>
        <w:t>V</w:t>
      </w:r>
      <w:proofErr w:type="gramEnd"/>
      <w:r>
        <w:rPr>
          <w:vertAlign w:val="subscript"/>
        </w:rPr>
        <w:t>расхода</w:t>
      </w:r>
      <w:r>
        <w:t xml:space="preserve"> - объем средств субсидии, израсходованной в отчетном году.</w:t>
      </w:r>
    </w:p>
    <w:p w:rsidR="00A07404" w:rsidRDefault="00A07404">
      <w:pPr>
        <w:pStyle w:val="ConsPlusNormal"/>
        <w:jc w:val="both"/>
      </w:pPr>
      <w:r>
        <w:t xml:space="preserve">(п. 12 в ред. </w:t>
      </w:r>
      <w:hyperlink r:id="rId5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05.03.2022 N 151-ПП)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12.1. Возврат субсидии осуществляется получателем субсидии в следующем порядке: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а) в течение 5 (пяти) рабочих дней со дня принятия Комиссией решения о необходимости возврата выделенных бюджетных средств получателю субсидии направляется соответствующее письменное требование;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б) получатель субсидии в течение 30 (тридцати) рабочих дней со дня получения письменного требования обязан перечислить в областной бюджет указанную сумму средств.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>При отказе получателя субсидии от добровольного возврата указанных средств в установленные сроки эти средства взыскиваются в судебном порядке.</w:t>
      </w:r>
    </w:p>
    <w:p w:rsidR="00A07404" w:rsidRDefault="00A07404">
      <w:pPr>
        <w:pStyle w:val="ConsPlusNormal"/>
        <w:jc w:val="both"/>
      </w:pPr>
      <w:r>
        <w:t xml:space="preserve">(п. 12.1 </w:t>
      </w:r>
      <w:proofErr w:type="gramStart"/>
      <w:r>
        <w:t>введен</w:t>
      </w:r>
      <w:proofErr w:type="gramEnd"/>
      <w:r>
        <w:t xml:space="preserve"> </w:t>
      </w:r>
      <w:hyperlink r:id="rId60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05.03.2022 N 151-ПП)</w:t>
      </w:r>
    </w:p>
    <w:p w:rsidR="00A07404" w:rsidRDefault="00A07404">
      <w:pPr>
        <w:pStyle w:val="ConsPlusNormal"/>
        <w:spacing w:before="220"/>
        <w:ind w:firstLine="540"/>
        <w:jc w:val="both"/>
      </w:pPr>
      <w:r>
        <w:t xml:space="preserve">13. В случае нецелевого использования средств субсидии получатель осуществляет возврат </w:t>
      </w:r>
      <w:r>
        <w:lastRenderedPageBreak/>
        <w:t>средств в областной бюджет в размере средств субсидии, использованных не по целевому назначению.</w:t>
      </w:r>
    </w:p>
    <w:p w:rsidR="00A07404" w:rsidRDefault="00A0740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13 введен </w:t>
      </w:r>
      <w:hyperlink r:id="rId6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05.03.2022 N 151-ПП)</w:t>
      </w: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right"/>
        <w:outlineLvl w:val="1"/>
      </w:pPr>
      <w:r>
        <w:t>Приложение N 1</w:t>
      </w:r>
    </w:p>
    <w:p w:rsidR="00A07404" w:rsidRDefault="00A07404">
      <w:pPr>
        <w:pStyle w:val="ConsPlusNormal"/>
        <w:jc w:val="right"/>
      </w:pPr>
      <w:r>
        <w:t>к Правилам</w:t>
      </w:r>
    </w:p>
    <w:p w:rsidR="00A07404" w:rsidRDefault="00A0740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0740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404" w:rsidRDefault="00A0740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404" w:rsidRDefault="00A0740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07404" w:rsidRDefault="00A07404">
            <w:pPr>
              <w:pStyle w:val="ConsPlusNormal"/>
              <w:jc w:val="right"/>
            </w:pPr>
            <w:r>
              <w:rPr>
                <w:color w:val="392C69"/>
              </w:rPr>
              <w:t>Список изменяющих документов</w:t>
            </w:r>
          </w:p>
          <w:p w:rsidR="00A07404" w:rsidRDefault="00A07404">
            <w:pPr>
              <w:pStyle w:val="ConsPlusNormal"/>
              <w:jc w:val="right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2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A07404" w:rsidRDefault="00A07404">
            <w:pPr>
              <w:pStyle w:val="ConsPlusNormal"/>
              <w:jc w:val="right"/>
            </w:pPr>
            <w:r>
              <w:rPr>
                <w:color w:val="392C69"/>
              </w:rPr>
              <w:t>от 22.03.2023 N 211-ПП)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404" w:rsidRDefault="00A07404">
            <w:pPr>
              <w:pStyle w:val="ConsPlusNormal"/>
            </w:pPr>
          </w:p>
        </w:tc>
      </w:tr>
    </w:tbl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center"/>
      </w:pPr>
      <w:bookmarkStart w:id="8" w:name="P156"/>
      <w:bookmarkEnd w:id="8"/>
      <w:r>
        <w:t>НАПРАВЛЕНИЯ ЗАТРАТ</w:t>
      </w:r>
    </w:p>
    <w:p w:rsidR="00A07404" w:rsidRDefault="00A07404">
      <w:pPr>
        <w:pStyle w:val="ConsPlusNormal"/>
        <w:jc w:val="center"/>
      </w:pPr>
      <w:r>
        <w:t>(НАПРАВЛЕНИЯ РАСХОДОВАНИЯ СУБСИДИИ), ИСТОЧНИКОМ ФИНАНСОВОГО</w:t>
      </w:r>
    </w:p>
    <w:p w:rsidR="00A07404" w:rsidRDefault="00A07404">
      <w:pPr>
        <w:pStyle w:val="ConsPlusNormal"/>
        <w:jc w:val="center"/>
      </w:pPr>
      <w:proofErr w:type="gramStart"/>
      <w:r>
        <w:t>ОБЕСПЕЧЕНИЯ</w:t>
      </w:r>
      <w:proofErr w:type="gramEnd"/>
      <w:r>
        <w:t xml:space="preserve"> КОТОРЫХ ЯВЛЯЕТСЯ СУБСИДИЯ</w:t>
      </w:r>
    </w:p>
    <w:p w:rsidR="00A07404" w:rsidRDefault="00A0740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8731"/>
      </w:tblGrid>
      <w:tr w:rsidR="00A07404">
        <w:tc>
          <w:tcPr>
            <w:tcW w:w="9071" w:type="dxa"/>
            <w:gridSpan w:val="2"/>
          </w:tcPr>
          <w:p w:rsidR="00A07404" w:rsidRDefault="00A07404">
            <w:pPr>
              <w:pStyle w:val="ConsPlusNormal"/>
              <w:jc w:val="center"/>
            </w:pPr>
            <w:r>
              <w:t>Наименование направления расходования субсидии</w:t>
            </w:r>
          </w:p>
        </w:tc>
      </w:tr>
      <w:tr w:rsidR="00A07404">
        <w:tc>
          <w:tcPr>
            <w:tcW w:w="340" w:type="dxa"/>
          </w:tcPr>
          <w:p w:rsidR="00A07404" w:rsidRDefault="00A0740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731" w:type="dxa"/>
          </w:tcPr>
          <w:p w:rsidR="00A07404" w:rsidRDefault="00A07404">
            <w:pPr>
              <w:pStyle w:val="ConsPlusNormal"/>
              <w:jc w:val="both"/>
            </w:pPr>
            <w:r>
              <w:t>Расходы по организации экспозиций Мурманской области на региональных, межрегиональных и международных выставках</w:t>
            </w:r>
          </w:p>
        </w:tc>
      </w:tr>
      <w:tr w:rsidR="00A07404">
        <w:tc>
          <w:tcPr>
            <w:tcW w:w="340" w:type="dxa"/>
          </w:tcPr>
          <w:p w:rsidR="00A07404" w:rsidRDefault="00A0740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731" w:type="dxa"/>
          </w:tcPr>
          <w:p w:rsidR="00A07404" w:rsidRDefault="00A07404">
            <w:pPr>
              <w:pStyle w:val="ConsPlusNormal"/>
              <w:jc w:val="both"/>
            </w:pPr>
            <w:r>
              <w:t>Расходы на проведение практических семинаров по организации безопасности на туристических маршрутах</w:t>
            </w:r>
          </w:p>
        </w:tc>
      </w:tr>
      <w:tr w:rsidR="00A07404">
        <w:tc>
          <w:tcPr>
            <w:tcW w:w="340" w:type="dxa"/>
          </w:tcPr>
          <w:p w:rsidR="00A07404" w:rsidRDefault="00A0740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731" w:type="dxa"/>
          </w:tcPr>
          <w:p w:rsidR="00A07404" w:rsidRDefault="00A07404">
            <w:pPr>
              <w:pStyle w:val="ConsPlusNormal"/>
              <w:jc w:val="both"/>
            </w:pPr>
            <w:r>
              <w:t>Расходы по разработке и изготовлению раздаточной продукции</w:t>
            </w:r>
          </w:p>
        </w:tc>
      </w:tr>
      <w:tr w:rsidR="00A07404">
        <w:tc>
          <w:tcPr>
            <w:tcW w:w="340" w:type="dxa"/>
          </w:tcPr>
          <w:p w:rsidR="00A07404" w:rsidRDefault="00A0740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731" w:type="dxa"/>
          </w:tcPr>
          <w:p w:rsidR="00A07404" w:rsidRDefault="00A07404">
            <w:pPr>
              <w:pStyle w:val="ConsPlusNormal"/>
              <w:jc w:val="both"/>
            </w:pPr>
            <w:r>
              <w:t>Расходы по разработке и изготовлению презентационной (сувенирной) продукции</w:t>
            </w:r>
          </w:p>
        </w:tc>
      </w:tr>
    </w:tbl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right"/>
        <w:outlineLvl w:val="1"/>
      </w:pPr>
      <w:r>
        <w:t>Приложение N 2</w:t>
      </w:r>
    </w:p>
    <w:p w:rsidR="00A07404" w:rsidRDefault="00A07404">
      <w:pPr>
        <w:pStyle w:val="ConsPlusNormal"/>
        <w:jc w:val="right"/>
      </w:pPr>
      <w:r>
        <w:t>к Правилам</w:t>
      </w:r>
    </w:p>
    <w:p w:rsidR="00A07404" w:rsidRDefault="00A0740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0740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404" w:rsidRDefault="00A0740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404" w:rsidRDefault="00A0740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07404" w:rsidRDefault="00A07404">
            <w:pPr>
              <w:pStyle w:val="ConsPlusNormal"/>
              <w:jc w:val="right"/>
            </w:pPr>
            <w:r>
              <w:rPr>
                <w:color w:val="392C69"/>
              </w:rPr>
              <w:t>Список изменяющих документов</w:t>
            </w:r>
          </w:p>
          <w:p w:rsidR="00A07404" w:rsidRDefault="00A07404">
            <w:pPr>
              <w:pStyle w:val="ConsPlusNormal"/>
              <w:jc w:val="right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3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A07404" w:rsidRDefault="00A07404">
            <w:pPr>
              <w:pStyle w:val="ConsPlusNormal"/>
              <w:jc w:val="right"/>
            </w:pPr>
            <w:r>
              <w:rPr>
                <w:color w:val="392C69"/>
              </w:rPr>
              <w:t>от 05.03.2022 N 151-ПП)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07404" w:rsidRDefault="00A07404">
            <w:pPr>
              <w:pStyle w:val="ConsPlusNormal"/>
            </w:pPr>
          </w:p>
        </w:tc>
      </w:tr>
    </w:tbl>
    <w:p w:rsidR="00A07404" w:rsidRDefault="00A0740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1587"/>
        <w:gridCol w:w="542"/>
        <w:gridCol w:w="2531"/>
        <w:gridCol w:w="516"/>
        <w:gridCol w:w="427"/>
        <w:gridCol w:w="633"/>
        <w:gridCol w:w="2211"/>
      </w:tblGrid>
      <w:tr w:rsidR="00A07404">
        <w:tc>
          <w:tcPr>
            <w:tcW w:w="61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7404" w:rsidRDefault="00A07404">
            <w:pPr>
              <w:pStyle w:val="ConsPlusNormal"/>
            </w:pPr>
          </w:p>
        </w:tc>
        <w:tc>
          <w:tcPr>
            <w:tcW w:w="28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7404" w:rsidRDefault="00A07404">
            <w:pPr>
              <w:pStyle w:val="ConsPlusNormal"/>
            </w:pPr>
            <w:r>
              <w:t>В Комитет по туризму</w:t>
            </w:r>
          </w:p>
          <w:p w:rsidR="00A07404" w:rsidRDefault="00A07404">
            <w:pPr>
              <w:pStyle w:val="ConsPlusNormal"/>
            </w:pPr>
            <w:r>
              <w:t>Мурманской области</w:t>
            </w:r>
          </w:p>
        </w:tc>
      </w:tr>
      <w:tr w:rsidR="00A07404">
        <w:tc>
          <w:tcPr>
            <w:tcW w:w="90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7404" w:rsidRDefault="00A07404">
            <w:pPr>
              <w:pStyle w:val="ConsPlusNormal"/>
            </w:pPr>
          </w:p>
        </w:tc>
      </w:tr>
      <w:tr w:rsidR="00A07404">
        <w:tc>
          <w:tcPr>
            <w:tcW w:w="90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7404" w:rsidRDefault="00A07404">
            <w:pPr>
              <w:pStyle w:val="ConsPlusNormal"/>
              <w:jc w:val="center"/>
            </w:pPr>
            <w:bookmarkStart w:id="9" w:name="P184"/>
            <w:bookmarkEnd w:id="9"/>
            <w:r>
              <w:t>ЗАЯВКА</w:t>
            </w:r>
          </w:p>
          <w:p w:rsidR="00A07404" w:rsidRDefault="00A07404">
            <w:pPr>
              <w:pStyle w:val="ConsPlusNormal"/>
              <w:jc w:val="center"/>
            </w:pPr>
            <w:r>
              <w:t>НА ПРЕДОСТАВЛЕНИЕ СУБСИДИИ НЕКОММЕРЧЕСКОЙ</w:t>
            </w:r>
          </w:p>
          <w:p w:rsidR="00A07404" w:rsidRDefault="00A07404">
            <w:pPr>
              <w:pStyle w:val="ConsPlusNormal"/>
              <w:jc w:val="center"/>
            </w:pPr>
            <w:r>
              <w:t>МИКРОКРЕДИТНОЙ КОМПАНИИ "ФОНД РАЗВИТИЯ</w:t>
            </w:r>
          </w:p>
          <w:p w:rsidR="00A07404" w:rsidRDefault="00A07404">
            <w:pPr>
              <w:pStyle w:val="ConsPlusNormal"/>
              <w:jc w:val="center"/>
            </w:pPr>
            <w:r>
              <w:t>МАЛОГО И СРЕДНЕГО ПРЕДПРИНИМАТЕЛЬСТВА</w:t>
            </w:r>
          </w:p>
          <w:p w:rsidR="00A07404" w:rsidRDefault="00A07404">
            <w:pPr>
              <w:pStyle w:val="ConsPlusNormal"/>
              <w:jc w:val="center"/>
            </w:pPr>
            <w:r>
              <w:t>МУРМАНСКОЙ ОБЛАСТИ"</w:t>
            </w:r>
          </w:p>
        </w:tc>
      </w:tr>
      <w:tr w:rsidR="00A07404">
        <w:tc>
          <w:tcPr>
            <w:tcW w:w="90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7404" w:rsidRDefault="00A07404">
            <w:pPr>
              <w:pStyle w:val="ConsPlusNormal"/>
            </w:pPr>
          </w:p>
        </w:tc>
      </w:tr>
      <w:tr w:rsidR="00A07404">
        <w:tc>
          <w:tcPr>
            <w:tcW w:w="90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7404" w:rsidRDefault="00A07404">
            <w:pPr>
              <w:pStyle w:val="ConsPlusNormal"/>
              <w:ind w:firstLine="283"/>
              <w:jc w:val="both"/>
            </w:pPr>
            <w:r>
              <w:t>Прошу предоставить субсидию некоммерческой микрокредитной компании "Фонд развития малого и среднего предпринимательства Мурманской области" на реализацию мероприятий, направленных на развитие туризма.</w:t>
            </w:r>
          </w:p>
          <w:p w:rsidR="00A07404" w:rsidRDefault="00A07404">
            <w:pPr>
              <w:pStyle w:val="ConsPlusNormal"/>
              <w:ind w:firstLine="283"/>
              <w:jc w:val="both"/>
            </w:pPr>
            <w:r>
              <w:t>За счет средств субсидии в ______ году планируется осуществление следующих мероприятий:</w:t>
            </w:r>
          </w:p>
        </w:tc>
      </w:tr>
      <w:tr w:rsidR="00A07404">
        <w:tc>
          <w:tcPr>
            <w:tcW w:w="90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7404" w:rsidRDefault="00A07404">
            <w:pPr>
              <w:pStyle w:val="ConsPlusNormal"/>
            </w:pPr>
          </w:p>
        </w:tc>
      </w:tr>
      <w:tr w:rsidR="00A074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404" w:rsidRDefault="00A07404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23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404" w:rsidRDefault="00A07404">
            <w:pPr>
              <w:pStyle w:val="ConsPlusNormal"/>
              <w:jc w:val="center"/>
            </w:pPr>
            <w:r>
              <w:t>Направление затрат (направления расходования субсидии)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404" w:rsidRDefault="00A07404">
            <w:pPr>
              <w:pStyle w:val="ConsPlusNormal"/>
              <w:jc w:val="center"/>
            </w:pPr>
            <w:r>
              <w:t>Сумма (тыс. руб.)</w:t>
            </w:r>
          </w:p>
        </w:tc>
      </w:tr>
      <w:tr w:rsidR="00A074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404" w:rsidRDefault="00A0740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3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404" w:rsidRDefault="00A07404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404" w:rsidRDefault="00A07404">
            <w:pPr>
              <w:pStyle w:val="ConsPlusNormal"/>
            </w:pPr>
          </w:p>
        </w:tc>
      </w:tr>
      <w:tr w:rsidR="00A0740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404" w:rsidRDefault="00A07404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623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404" w:rsidRDefault="00A07404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7404" w:rsidRDefault="00A07404">
            <w:pPr>
              <w:pStyle w:val="ConsPlusNormal"/>
            </w:pPr>
          </w:p>
        </w:tc>
      </w:tr>
      <w:tr w:rsidR="00A07404">
        <w:tc>
          <w:tcPr>
            <w:tcW w:w="902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7404" w:rsidRDefault="00A07404">
            <w:pPr>
              <w:pStyle w:val="ConsPlusNormal"/>
            </w:pPr>
          </w:p>
        </w:tc>
      </w:tr>
      <w:tr w:rsidR="00A07404">
        <w:tc>
          <w:tcPr>
            <w:tcW w:w="90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7404" w:rsidRDefault="00A07404">
            <w:pPr>
              <w:pStyle w:val="ConsPlusNormal"/>
              <w:ind w:firstLine="283"/>
              <w:jc w:val="both"/>
            </w:pPr>
            <w:r>
              <w:t>Общий объем субсидии составляет ________________________ рублей.</w:t>
            </w:r>
          </w:p>
          <w:p w:rsidR="00A07404" w:rsidRDefault="00A07404">
            <w:pPr>
              <w:pStyle w:val="ConsPlusNormal"/>
              <w:ind w:firstLine="283"/>
              <w:jc w:val="both"/>
            </w:pPr>
            <w:r>
              <w:t xml:space="preserve">Настоящим подтверждаю, что некоммерческая микрокредитная компания "Фонд развития малого и среднего предпринимательства Мурманской области" соответствует </w:t>
            </w:r>
            <w:hyperlink w:anchor="P62">
              <w:r>
                <w:rPr>
                  <w:color w:val="0000FF"/>
                </w:rPr>
                <w:t>пункту 3.2</w:t>
              </w:r>
            </w:hyperlink>
            <w:r>
              <w:t xml:space="preserve"> Правил.</w:t>
            </w:r>
          </w:p>
          <w:p w:rsidR="00A07404" w:rsidRDefault="00A07404">
            <w:pPr>
              <w:pStyle w:val="ConsPlusNormal"/>
              <w:ind w:firstLine="283"/>
              <w:jc w:val="both"/>
            </w:pPr>
            <w:r>
              <w:t>Согласе</w:t>
            </w:r>
            <w:proofErr w:type="gramStart"/>
            <w:r>
              <w:t>н(</w:t>
            </w:r>
            <w:proofErr w:type="gramEnd"/>
            <w:r>
              <w:t>на) на обработку Комитетом по туризму Мурманской области персональных данных, содержащихся в представленных документах для предоставления субсидии, а также на публикацию (размещение) в сети Интернет.</w:t>
            </w:r>
          </w:p>
        </w:tc>
      </w:tr>
      <w:tr w:rsidR="00A07404">
        <w:tc>
          <w:tcPr>
            <w:tcW w:w="90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7404" w:rsidRDefault="00A07404">
            <w:pPr>
              <w:pStyle w:val="ConsPlusNormal"/>
            </w:pPr>
          </w:p>
        </w:tc>
      </w:tr>
      <w:tr w:rsidR="00A07404"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7404" w:rsidRDefault="00A07404">
            <w:pPr>
              <w:pStyle w:val="ConsPlusNormal"/>
            </w:pPr>
            <w:r>
              <w:t>Руководитель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A07404" w:rsidRDefault="00A07404">
            <w:pPr>
              <w:pStyle w:val="ConsPlusNormal"/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7404" w:rsidRDefault="00A07404">
            <w:pPr>
              <w:pStyle w:val="ConsPlusNormal"/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A07404" w:rsidRDefault="00A07404">
            <w:pPr>
              <w:pStyle w:val="ConsPlusNormal"/>
            </w:pPr>
          </w:p>
        </w:tc>
        <w:tc>
          <w:tcPr>
            <w:tcW w:w="32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7404" w:rsidRDefault="00A07404">
            <w:pPr>
              <w:pStyle w:val="ConsPlusNormal"/>
            </w:pPr>
          </w:p>
        </w:tc>
      </w:tr>
      <w:tr w:rsidR="00A07404"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7404" w:rsidRDefault="00A07404">
            <w:pPr>
              <w:pStyle w:val="ConsPlusNormal"/>
              <w:jc w:val="center"/>
            </w:pPr>
            <w:r>
              <w:t>М.П.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A07404" w:rsidRDefault="00A07404">
            <w:pPr>
              <w:pStyle w:val="ConsPlusNormal"/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7404" w:rsidRDefault="00A07404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</w:tcPr>
          <w:p w:rsidR="00A07404" w:rsidRDefault="00A07404">
            <w:pPr>
              <w:pStyle w:val="ConsPlusNormal"/>
            </w:pP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7404" w:rsidRDefault="00A07404">
            <w:pPr>
              <w:pStyle w:val="ConsPlusNormal"/>
              <w:jc w:val="center"/>
            </w:pPr>
            <w:r>
              <w:t>расшифровка подписи</w:t>
            </w:r>
          </w:p>
        </w:tc>
      </w:tr>
    </w:tbl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right"/>
        <w:outlineLvl w:val="1"/>
      </w:pPr>
      <w:r>
        <w:t>Приложение N 3</w:t>
      </w:r>
    </w:p>
    <w:p w:rsidR="00A07404" w:rsidRDefault="00A07404">
      <w:pPr>
        <w:pStyle w:val="ConsPlusNormal"/>
        <w:jc w:val="right"/>
      </w:pPr>
      <w:r>
        <w:t>к Правилам</w:t>
      </w: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center"/>
      </w:pPr>
      <w:r>
        <w:t xml:space="preserve">Утратило силу. - </w:t>
      </w:r>
      <w:hyperlink r:id="rId64">
        <w:r>
          <w:rPr>
            <w:color w:val="0000FF"/>
          </w:rPr>
          <w:t>Постановление</w:t>
        </w:r>
      </w:hyperlink>
      <w:r>
        <w:t xml:space="preserve"> Правительства </w:t>
      </w:r>
      <w:proofErr w:type="gramStart"/>
      <w:r>
        <w:t>Мурманской</w:t>
      </w:r>
      <w:proofErr w:type="gramEnd"/>
    </w:p>
    <w:p w:rsidR="00A07404" w:rsidRDefault="00A07404">
      <w:pPr>
        <w:pStyle w:val="ConsPlusNormal"/>
        <w:jc w:val="center"/>
      </w:pPr>
      <w:r>
        <w:t>области от 05.03.2022 N 151-ПП.</w:t>
      </w: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right"/>
        <w:outlineLvl w:val="1"/>
      </w:pPr>
      <w:r>
        <w:t xml:space="preserve">Приложение </w:t>
      </w:r>
      <w:hyperlink r:id="rId65">
        <w:r>
          <w:rPr>
            <w:color w:val="0000FF"/>
          </w:rPr>
          <w:t>N 4</w:t>
        </w:r>
      </w:hyperlink>
    </w:p>
    <w:p w:rsidR="00A07404" w:rsidRDefault="00A07404">
      <w:pPr>
        <w:pStyle w:val="ConsPlusNormal"/>
        <w:jc w:val="right"/>
      </w:pPr>
      <w:r>
        <w:t>к Правилам</w:t>
      </w: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center"/>
      </w:pPr>
      <w:r>
        <w:t xml:space="preserve">Утратило силу. - </w:t>
      </w:r>
      <w:hyperlink r:id="rId66">
        <w:r>
          <w:rPr>
            <w:color w:val="0000FF"/>
          </w:rPr>
          <w:t>Постановление</w:t>
        </w:r>
      </w:hyperlink>
      <w:r>
        <w:t xml:space="preserve"> Правительства </w:t>
      </w:r>
      <w:proofErr w:type="gramStart"/>
      <w:r>
        <w:t>Мурманской</w:t>
      </w:r>
      <w:proofErr w:type="gramEnd"/>
    </w:p>
    <w:p w:rsidR="00A07404" w:rsidRDefault="00A07404">
      <w:pPr>
        <w:pStyle w:val="ConsPlusNormal"/>
        <w:jc w:val="center"/>
      </w:pPr>
      <w:r>
        <w:t>области от 05.03.2022 N 151-ПП.</w:t>
      </w: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jc w:val="both"/>
      </w:pPr>
    </w:p>
    <w:p w:rsidR="00A07404" w:rsidRDefault="00A0740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D4F40" w:rsidRDefault="003D4F40">
      <w:bookmarkStart w:id="10" w:name="_GoBack"/>
      <w:bookmarkEnd w:id="10"/>
    </w:p>
    <w:sectPr w:rsidR="003D4F40" w:rsidSect="00D55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404"/>
    <w:rsid w:val="003D4F40"/>
    <w:rsid w:val="00A0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74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074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0740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74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074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0740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259069BFC15BF6E43AD35FC8D89347AF17BA1F77F08C2A1C96B9F6742A25EA51C21978CC5E12C011657F6C8FC749D31539C9E9DF754A6FDC3689EAFg2C0L" TargetMode="External"/><Relationship Id="rId18" Type="http://schemas.openxmlformats.org/officeDocument/2006/relationships/hyperlink" Target="consultantplus://offline/ref=D259069BFC15BF6E43AD35FC8D89347AF17BA1F77F0AC0A3C26A9F6742A25EA51C21978CC5E12C011657F6C9F4749D31539C9E9DF754A6FDC3689EAFg2C0L" TargetMode="External"/><Relationship Id="rId26" Type="http://schemas.openxmlformats.org/officeDocument/2006/relationships/hyperlink" Target="consultantplus://offline/ref=D259069BFC15BF6E43AD35FC8D89347AF17BA1F77F0AC6A5C26C9F6742A25EA51C21978CC5E12C011657F6CFFF749D31539C9E9DF754A6FDC3689EAFg2C0L" TargetMode="External"/><Relationship Id="rId39" Type="http://schemas.openxmlformats.org/officeDocument/2006/relationships/hyperlink" Target="consultantplus://offline/ref=D259069BFC15BF6E43AD35FC8D89347AF17BA1F77F08C2A1C96B9F6742A25EA51C21978CC5E12C011657F6CAFC749D31539C9E9DF754A6FDC3689EAFg2C0L" TargetMode="External"/><Relationship Id="rId21" Type="http://schemas.openxmlformats.org/officeDocument/2006/relationships/hyperlink" Target="consultantplus://offline/ref=D259069BFC15BF6E43AD2BF19BE56A7FF275FBFA7709CFF79C3999301DF258F04E61C9D584A63F001E49F4C9FFg7CCL" TargetMode="External"/><Relationship Id="rId34" Type="http://schemas.openxmlformats.org/officeDocument/2006/relationships/hyperlink" Target="consultantplus://offline/ref=D259069BFC15BF6E43AD2BF19BE56A7FF275FBFA7709CFF79C3999301DF258F05C6191DB81A7230B4206B29CF07DCA7E17C18D9DF448gAC5L" TargetMode="External"/><Relationship Id="rId42" Type="http://schemas.openxmlformats.org/officeDocument/2006/relationships/hyperlink" Target="consultantplus://offline/ref=D259069BFC15BF6E43AD35FC8D89347AF17BA1F77F09C7A6C16C9F6742A25EA51C21978CC5E12C011657F6C0F8749D31539C9E9DF754A6FDC3689EAFg2C0L" TargetMode="External"/><Relationship Id="rId47" Type="http://schemas.openxmlformats.org/officeDocument/2006/relationships/hyperlink" Target="consultantplus://offline/ref=D259069BFC15BF6E43AD35FC8D89347AF17BA1F77F0AC6A5C26C9F6742A25EA51C21978CC5E12C011657F6CEFF749D31539C9E9DF754A6FDC3689EAFg2C0L" TargetMode="External"/><Relationship Id="rId50" Type="http://schemas.openxmlformats.org/officeDocument/2006/relationships/hyperlink" Target="consultantplus://offline/ref=D259069BFC15BF6E43AD35FC8D89347AF17BA1F77F09C7A6C16C9F6742A25EA51C21978CC5E12C011657F7C8FF749D31539C9E9DF754A6FDC3689EAFg2C0L" TargetMode="External"/><Relationship Id="rId55" Type="http://schemas.openxmlformats.org/officeDocument/2006/relationships/hyperlink" Target="consultantplus://offline/ref=D259069BFC15BF6E43AD35FC8D89347AF17BA1F77F0AC6A5C26C9F6742A25EA51C21978CC5E12C011657F6CEFA749D31539C9E9DF754A6FDC3689EAFg2C0L" TargetMode="External"/><Relationship Id="rId63" Type="http://schemas.openxmlformats.org/officeDocument/2006/relationships/hyperlink" Target="consultantplus://offline/ref=D259069BFC15BF6E43AD35FC8D89347AF17BA1F77F09C7A6C16C9F6742A25EA51C21978CC5E12C011657F7CCFC749D31539C9E9DF754A6FDC3689EAFg2C0L" TargetMode="External"/><Relationship Id="rId68" Type="http://schemas.openxmlformats.org/officeDocument/2006/relationships/theme" Target="theme/theme1.xml"/><Relationship Id="rId7" Type="http://schemas.openxmlformats.org/officeDocument/2006/relationships/hyperlink" Target="consultantplus://offline/ref=D259069BFC15BF6E43AD35FC8D89347AF17BA1F77F09C7A6C16C9F6742A25EA51C21978CC5E12C011657F6CEFC749D31539C9E9DF754A6FDC3689EAFg2C0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259069BFC15BF6E43AD35FC8D89347AF17BA1F77F09C7A6C16C9F6742A25EA51C21978CC5E12C011657F6CEFF749D31539C9E9DF754A6FDC3689EAFg2C0L" TargetMode="External"/><Relationship Id="rId29" Type="http://schemas.openxmlformats.org/officeDocument/2006/relationships/hyperlink" Target="consultantplus://offline/ref=D259069BFC15BF6E43AD35FC8D89347AF17BA1F77F0AC6A5C26C9F6742A25EA51C21978CC5E12C011657F6CFF9749D31539C9E9DF754A6FDC3689EAFg2C0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259069BFC15BF6E43AD35FC8D89347AF17BA1F77F08C2A1C96B9F6742A25EA51C21978CC5E12C011657F6C9F8749D31539C9E9DF754A6FDC3689EAFg2C0L" TargetMode="External"/><Relationship Id="rId11" Type="http://schemas.openxmlformats.org/officeDocument/2006/relationships/hyperlink" Target="consultantplus://offline/ref=D259069BFC15BF6E43AD35FC8D89347AF17BA1F77F08C2A1C96B9F6742A25EA51C21978CC5E12C011657F6C8FD749D31539C9E9DF754A6FDC3689EAFg2C0L" TargetMode="External"/><Relationship Id="rId24" Type="http://schemas.openxmlformats.org/officeDocument/2006/relationships/hyperlink" Target="consultantplus://offline/ref=D259069BFC15BF6E43AD2BF19BE56A7FF275FBFA7709CFF79C3999301DF258F05C6191DB81A5250B4206B29CF07DCA7E17C18D9DF448gAC5L" TargetMode="External"/><Relationship Id="rId32" Type="http://schemas.openxmlformats.org/officeDocument/2006/relationships/hyperlink" Target="consultantplus://offline/ref=D259069BFC15BF6E43AD35FC8D89347AF17BA1F77F08C2A1C96B9F6742A25EA51C21978CC5E12C011657F6CBF9749D31539C9E9DF754A6FDC3689EAFg2C0L" TargetMode="External"/><Relationship Id="rId37" Type="http://schemas.openxmlformats.org/officeDocument/2006/relationships/hyperlink" Target="consultantplus://offline/ref=D259069BFC15BF6E43AD35FC8D89347AF17BA1F77F09C7A6C16C9F6742A25EA51C21978CC5E12C011657F6C1F4749D31539C9E9DF754A6FDC3689EAFg2C0L" TargetMode="External"/><Relationship Id="rId40" Type="http://schemas.openxmlformats.org/officeDocument/2006/relationships/hyperlink" Target="consultantplus://offline/ref=D259069BFC15BF6E43AD35FC8D89347AF17BA1F77F08C2A1C96B9F6742A25EA51C21978CC5E12C011657F6CAF9749D31539C9E9DF754A6FDC3689EAFg2C0L" TargetMode="External"/><Relationship Id="rId45" Type="http://schemas.openxmlformats.org/officeDocument/2006/relationships/hyperlink" Target="consultantplus://offline/ref=D259069BFC15BF6E43AD35FC8D89347AF17BA1F77F09C7A6C16C9F6742A25EA51C21978CC5E12C011657F6C0F4749D31539C9E9DF754A6FDC3689EAFg2C0L" TargetMode="External"/><Relationship Id="rId53" Type="http://schemas.openxmlformats.org/officeDocument/2006/relationships/hyperlink" Target="consultantplus://offline/ref=D259069BFC15BF6E43AD2BF19BE56A7FF270FFFE7900CFF79C3999301DF258F05C6191D986A52101155CA298B92AC46214D79397EA48A6F7gDCEL" TargetMode="External"/><Relationship Id="rId58" Type="http://schemas.openxmlformats.org/officeDocument/2006/relationships/hyperlink" Target="consultantplus://offline/ref=D259069BFC15BF6E43AD35FC8D89347AF17BA1F77F0AC6A5C26C9F6742A25EA51C21978CC5E12C011657F6C1F8749D31539C9E9DF754A6FDC3689EAFg2C0L" TargetMode="External"/><Relationship Id="rId66" Type="http://schemas.openxmlformats.org/officeDocument/2006/relationships/hyperlink" Target="consultantplus://offline/ref=D259069BFC15BF6E43AD35FC8D89347AF17BA1F77F09C7A6C16C9F6742A25EA51C21978CC5E12C011657F7CFFE749D31539C9E9DF754A6FDC3689EAFg2C0L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D259069BFC15BF6E43AD35FC8D89347AF17BA1F77F08C2A1C96B9F6742A25EA51C21978CC5E12C011657F6C8FF749D31539C9E9DF754A6FDC3689EAFg2C0L" TargetMode="External"/><Relationship Id="rId23" Type="http://schemas.openxmlformats.org/officeDocument/2006/relationships/hyperlink" Target="consultantplus://offline/ref=D259069BFC15BF6E43AD35FC8D89347AF17BA1F77F0AC6A5C26C9F6742A25EA51C21978CC5E12C011657F6CCF4749D31539C9E9DF754A6FDC3689EAFg2C0L" TargetMode="External"/><Relationship Id="rId28" Type="http://schemas.openxmlformats.org/officeDocument/2006/relationships/hyperlink" Target="consultantplus://offline/ref=D259069BFC15BF6E43AD2BF19BE56A7FF275FBFA7709CFF79C3999301DF258F05C6191DB81A7230B4206B29CF07DCA7E17C18D9DF448gAC5L" TargetMode="External"/><Relationship Id="rId36" Type="http://schemas.openxmlformats.org/officeDocument/2006/relationships/hyperlink" Target="consultantplus://offline/ref=D259069BFC15BF6E43AD35FC8D89347AF17BA1F77F09C7A6C16C9F6742A25EA51C21978CC5E12C011657F6C1FE749D31539C9E9DF754A6FDC3689EAFg2C0L" TargetMode="External"/><Relationship Id="rId49" Type="http://schemas.openxmlformats.org/officeDocument/2006/relationships/hyperlink" Target="consultantplus://offline/ref=D259069BFC15BF6E43AD35FC8D89347AF17BA1F77F0AC6A5C26C9F6742A25EA51C21978CC5E12C011657F6CEF8749D31539C9E9DF754A6FDC3689EAFg2C0L" TargetMode="External"/><Relationship Id="rId57" Type="http://schemas.openxmlformats.org/officeDocument/2006/relationships/hyperlink" Target="consultantplus://offline/ref=D259069BFC15BF6E43AD35FC8D89347AF17BA1F77F0AC6A5C26C9F6742A25EA51C21978CC5E12C011657F6C1FC749D31539C9E9DF754A6FDC3689EAFg2C0L" TargetMode="External"/><Relationship Id="rId61" Type="http://schemas.openxmlformats.org/officeDocument/2006/relationships/hyperlink" Target="consultantplus://offline/ref=D259069BFC15BF6E43AD35FC8D89347AF17BA1F77F09C7A6C16C9F6742A25EA51C21978CC5E12C011657F7CAFB749D31539C9E9DF754A6FDC3689EAFg2C0L" TargetMode="External"/><Relationship Id="rId10" Type="http://schemas.openxmlformats.org/officeDocument/2006/relationships/hyperlink" Target="consultantplus://offline/ref=D259069BFC15BF6E43AD35FC8D89347AF17BA1F77F0AC0A3C26A9F6742A25EA51C21978CC5E12C011657F6C9F4749D31539C9E9DF754A6FDC3689EAFg2C0L" TargetMode="External"/><Relationship Id="rId19" Type="http://schemas.openxmlformats.org/officeDocument/2006/relationships/hyperlink" Target="consultantplus://offline/ref=D259069BFC15BF6E43AD35FC8D89347AF17BA1F77F08C2A1C96B9F6742A25EA51C21978CC5E12C011657F6C8F9749D31539C9E9DF754A6FDC3689EAFg2C0L" TargetMode="External"/><Relationship Id="rId31" Type="http://schemas.openxmlformats.org/officeDocument/2006/relationships/hyperlink" Target="consultantplus://offline/ref=D259069BFC15BF6E43AD35FC8D89347AF17BA1F77F0AC6A5C26C9F6742A25EA51C21978CC5E12C011657F6CFFB749D31539C9E9DF754A6FDC3689EAFg2C0L" TargetMode="External"/><Relationship Id="rId44" Type="http://schemas.openxmlformats.org/officeDocument/2006/relationships/hyperlink" Target="consultantplus://offline/ref=D259069BFC15BF6E43AD35FC8D89347AF17BA1F77F08C2A1C96B9F6742A25EA51C21978CC5E12C011657F6CDFC749D31539C9E9DF754A6FDC3689EAFg2C0L" TargetMode="External"/><Relationship Id="rId52" Type="http://schemas.openxmlformats.org/officeDocument/2006/relationships/hyperlink" Target="consultantplus://offline/ref=D259069BFC15BF6E43AD2BF19BE56A7FF275FBFA7709CFF79C3999301DF258F05C6191DB81A7230B4206B29CF07DCA7E17C18D9DF448gAC5L" TargetMode="External"/><Relationship Id="rId60" Type="http://schemas.openxmlformats.org/officeDocument/2006/relationships/hyperlink" Target="consultantplus://offline/ref=D259069BFC15BF6E43AD35FC8D89347AF17BA1F77F09C7A6C16C9F6742A25EA51C21978CC5E12C011657F7CAFC749D31539C9E9DF754A6FDC3689EAFg2C0L" TargetMode="External"/><Relationship Id="rId65" Type="http://schemas.openxmlformats.org/officeDocument/2006/relationships/hyperlink" Target="consultantplus://offline/ref=D259069BFC15BF6E43AD35FC8D89347AF17BA1F77F08C2A1C96B9F6742A25EA51C21978CC5E12C011657F6C1FC749D31539C9E9DF754A6FDC3689EAFg2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259069BFC15BF6E43AD2BF19BE56A7FF275FBFA7709CFF79C3999301DF258F05C6191DC80A4290B4206B29CF07DCA7E17C18D9DF448gAC5L" TargetMode="External"/><Relationship Id="rId14" Type="http://schemas.openxmlformats.org/officeDocument/2006/relationships/hyperlink" Target="consultantplus://offline/ref=D259069BFC15BF6E43AD35FC8D89347AF17BA1F77F0AC0A3C26A9F6742A25EA51C21978CC5E12C011657F6C9F4749D31539C9E9DF754A6FDC3689EAFg2C0L" TargetMode="External"/><Relationship Id="rId22" Type="http://schemas.openxmlformats.org/officeDocument/2006/relationships/hyperlink" Target="consultantplus://offline/ref=D259069BFC15BF6E43AD35FC8D89347AF17BA1F77F09C7A6C16C9F6742A25EA51C21978CC5E12C011657F6CEFE749D31539C9E9DF754A6FDC3689EAFg2C0L" TargetMode="External"/><Relationship Id="rId27" Type="http://schemas.openxmlformats.org/officeDocument/2006/relationships/hyperlink" Target="consultantplus://offline/ref=D259069BFC15BF6E43AD2BF19BE56A7FF275FBFA7709CFF79C3999301DF258F05C6191DB81A5250B4206B29CF07DCA7E17C18D9DF448gAC5L" TargetMode="External"/><Relationship Id="rId30" Type="http://schemas.openxmlformats.org/officeDocument/2006/relationships/hyperlink" Target="consultantplus://offline/ref=D259069BFC15BF6E43AD35FC8D89347AF17BA1F77F09C7A6C16C9F6742A25EA51C21978CC5E12C011657F6CEFA749D31539C9E9DF754A6FDC3689EAFg2C0L" TargetMode="External"/><Relationship Id="rId35" Type="http://schemas.openxmlformats.org/officeDocument/2006/relationships/hyperlink" Target="consultantplus://offline/ref=D259069BFC15BF6E43AD35FC8D89347AF17BA1F77F0AC6A5C26C9F6742A25EA51C21978CC5E12C011657F6CFF5749D31539C9E9DF754A6FDC3689EAFg2C0L" TargetMode="External"/><Relationship Id="rId43" Type="http://schemas.openxmlformats.org/officeDocument/2006/relationships/hyperlink" Target="consultantplus://offline/ref=D259069BFC15BF6E43AD35FC8D89347AF17BA1F77F09C7A6C16C9F6742A25EA51C21978CC5E12C011657F6C0FB749D31539C9E9DF754A6FDC3689EAFg2C0L" TargetMode="External"/><Relationship Id="rId48" Type="http://schemas.openxmlformats.org/officeDocument/2006/relationships/hyperlink" Target="consultantplus://offline/ref=D259069BFC15BF6E43AD35FC8D89347AF17BA1F77F09C7A6C16C9F6742A25EA51C21978CC5E12C011657F7C9F8749D31539C9E9DF754A6FDC3689EAFg2C0L" TargetMode="External"/><Relationship Id="rId56" Type="http://schemas.openxmlformats.org/officeDocument/2006/relationships/hyperlink" Target="consultantplus://offline/ref=D259069BFC15BF6E43AD35FC8D89347AF17BA1F77F0AC4A5C16E9F6742A25EA51C21978CC5E12C011657F6C9F5749D31539C9E9DF754A6FDC3689EAFg2C0L" TargetMode="External"/><Relationship Id="rId64" Type="http://schemas.openxmlformats.org/officeDocument/2006/relationships/hyperlink" Target="consultantplus://offline/ref=D259069BFC15BF6E43AD35FC8D89347AF17BA1F77F09C7A6C16C9F6742A25EA51C21978CC5E12C011657F7CFFE749D31539C9E9DF754A6FDC3689EAFg2C0L" TargetMode="External"/><Relationship Id="rId8" Type="http://schemas.openxmlformats.org/officeDocument/2006/relationships/hyperlink" Target="consultantplus://offline/ref=D259069BFC15BF6E43AD35FC8D89347AF17BA1F77F0AC6A5C26C9F6742A25EA51C21978CC5E12C011657F6CCFB749D31539C9E9DF754A6FDC3689EAFg2C0L" TargetMode="External"/><Relationship Id="rId51" Type="http://schemas.openxmlformats.org/officeDocument/2006/relationships/hyperlink" Target="consultantplus://offline/ref=D259069BFC15BF6E43AD2BF19BE56A7FF275FBFA7709CFF79C3999301DF258F05C6191DB81A5250B4206B29CF07DCA7E17C18D9DF448gAC5L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D259069BFC15BF6E43AD35FC8D89347AF17BA1F77F08C0A3C66C9F6742A25EA51C21978CC5E12C011256F3CCF5749D31539C9E9DF754A6FDC3689EAFg2C0L" TargetMode="External"/><Relationship Id="rId17" Type="http://schemas.openxmlformats.org/officeDocument/2006/relationships/hyperlink" Target="consultantplus://offline/ref=D259069BFC15BF6E43AD35FC8D89347AF17BA1F77F0AC6A5C26C9F6742A25EA51C21978CC5E12C011657F6CCFB749D31539C9E9DF754A6FDC3689EAFg2C0L" TargetMode="External"/><Relationship Id="rId25" Type="http://schemas.openxmlformats.org/officeDocument/2006/relationships/hyperlink" Target="consultantplus://offline/ref=D259069BFC15BF6E43AD2BF19BE56A7FF275FBFA7709CFF79C3999301DF258F05C6191DB81A7230B4206B29CF07DCA7E17C18D9DF448gAC5L" TargetMode="External"/><Relationship Id="rId33" Type="http://schemas.openxmlformats.org/officeDocument/2006/relationships/hyperlink" Target="consultantplus://offline/ref=D259069BFC15BF6E43AD2BF19BE56A7FF275FBFA7709CFF79C3999301DF258F05C6191DB81A5250B4206B29CF07DCA7E17C18D9DF448gAC5L" TargetMode="External"/><Relationship Id="rId38" Type="http://schemas.openxmlformats.org/officeDocument/2006/relationships/hyperlink" Target="consultantplus://offline/ref=D259069BFC15BF6E43AD35FC8D89347AF17BA1F77F08C2A1C96B9F6742A25EA51C21978CC5E12C011657F6CAFC749D31539C9E9DF754A6FDC3689EAFg2C0L" TargetMode="External"/><Relationship Id="rId46" Type="http://schemas.openxmlformats.org/officeDocument/2006/relationships/hyperlink" Target="consultantplus://offline/ref=D259069BFC15BF6E43AD35FC8D89347AF17BA1F77F0AC6A5C26C9F6742A25EA51C21978CC5E12C011657F6CEFD749D31539C9E9DF754A6FDC3689EAFg2C0L" TargetMode="External"/><Relationship Id="rId59" Type="http://schemas.openxmlformats.org/officeDocument/2006/relationships/hyperlink" Target="consultantplus://offline/ref=D259069BFC15BF6E43AD35FC8D89347AF17BA1F77F09C7A6C16C9F6742A25EA51C21978CC5E12C011657F7CBF9749D31539C9E9DF754A6FDC3689EAFg2C0L" TargetMode="External"/><Relationship Id="rId67" Type="http://schemas.openxmlformats.org/officeDocument/2006/relationships/fontTable" Target="fontTable.xml"/><Relationship Id="rId20" Type="http://schemas.openxmlformats.org/officeDocument/2006/relationships/hyperlink" Target="consultantplus://offline/ref=D259069BFC15BF6E43AD35FC8D89347AF17BA1F77F0AC6A5C26C9F6742A25EA51C21978CC5E12C011657F6CCFA749D31539C9E9DF754A6FDC3689EAFg2C0L" TargetMode="External"/><Relationship Id="rId41" Type="http://schemas.openxmlformats.org/officeDocument/2006/relationships/hyperlink" Target="consultantplus://offline/ref=D259069BFC15BF6E43AD35FC8D89347AF17BA1F77F09C7A6C16C9F6742A25EA51C21978CC5E12C011657F6C0FE749D31539C9E9DF754A6FDC3689EAFg2C0L" TargetMode="External"/><Relationship Id="rId54" Type="http://schemas.openxmlformats.org/officeDocument/2006/relationships/hyperlink" Target="consultantplus://offline/ref=D259069BFC15BF6E43AD2BF19BE56A7FF270FFFE7900CFF79C3999301DF258F05C6191D986A52101155CA298B92AC46214D79397EA48A6F7gDCEL" TargetMode="External"/><Relationship Id="rId62" Type="http://schemas.openxmlformats.org/officeDocument/2006/relationships/hyperlink" Target="consultantplus://offline/ref=D259069BFC15BF6E43AD35FC8D89347AF17BA1F77F0AC6A5C26C9F6742A25EA51C21978CC5E12C011657F6C1FA749D31539C9E9DF754A6FDC3689EAFg2C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5161</Words>
  <Characters>29421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34513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Ахмадова Н.Ю.</dc:creator>
  <cp:lastModifiedBy>Ахмадова Н.Ю.</cp:lastModifiedBy>
  <cp:revision>1</cp:revision>
  <dcterms:created xsi:type="dcterms:W3CDTF">2023-08-23T11:02:00Z</dcterms:created>
  <dcterms:modified xsi:type="dcterms:W3CDTF">2023-08-23T11:03:00Z</dcterms:modified>
</cp:coreProperties>
</file>